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46648" w:rsidRPr="009E62E5" w:rsidRDefault="00746648" w:rsidP="00746648">
      <w:pPr>
        <w:pStyle w:val="Balk6"/>
        <w:spacing w:before="0" w:after="0"/>
        <w:jc w:val="center"/>
        <w:rPr>
          <w:sz w:val="24"/>
        </w:rPr>
      </w:pPr>
      <w:r w:rsidRPr="009E62E5">
        <w:rPr>
          <w:sz w:val="24"/>
        </w:rPr>
        <w:t>İHALE İLANI</w:t>
      </w:r>
    </w:p>
    <w:p w:rsidR="009E62E5" w:rsidRPr="009E62E5" w:rsidRDefault="009E62E5" w:rsidP="009E62E5"/>
    <w:p w:rsidR="00746648" w:rsidRDefault="00746648" w:rsidP="00746648">
      <w:pPr>
        <w:keepNext/>
        <w:keepLines/>
        <w:jc w:val="center"/>
        <w:rPr>
          <w:i/>
          <w:sz w:val="20"/>
        </w:rPr>
      </w:pPr>
      <w:r>
        <w:rPr>
          <w:i/>
          <w:sz w:val="20"/>
        </w:rPr>
        <w:t>DİYARBAKIR VAKIFLAR BÖLGE MÜDÜRLÜĞÜ</w:t>
      </w:r>
    </w:p>
    <w:p w:rsidR="00746648" w:rsidRDefault="001A3FA5" w:rsidP="00746648">
      <w:pPr>
        <w:jc w:val="both"/>
        <w:rPr>
          <w:sz w:val="20"/>
        </w:rPr>
      </w:pPr>
      <w:r w:rsidRPr="001A3FA5">
        <w:rPr>
          <w:b/>
          <w:color w:val="2E74B5" w:themeColor="accent1" w:themeShade="BF"/>
          <w:sz w:val="20"/>
        </w:rPr>
        <w:t xml:space="preserve">Diyarbakır 505 Ada 1 Parsel Hüsrev Paşa Vakfına Ait Harap </w:t>
      </w:r>
      <w:proofErr w:type="gramStart"/>
      <w:r w:rsidRPr="001A3FA5">
        <w:rPr>
          <w:b/>
          <w:color w:val="2E74B5" w:themeColor="accent1" w:themeShade="BF"/>
          <w:sz w:val="20"/>
        </w:rPr>
        <w:t>Hamam  Proje</w:t>
      </w:r>
      <w:proofErr w:type="gramEnd"/>
      <w:r w:rsidRPr="001A3FA5">
        <w:rPr>
          <w:b/>
          <w:color w:val="2E74B5" w:themeColor="accent1" w:themeShade="BF"/>
          <w:sz w:val="20"/>
        </w:rPr>
        <w:t xml:space="preserve"> Hizmet İşi  </w:t>
      </w:r>
      <w:r w:rsidR="00746648">
        <w:rPr>
          <w:sz w:val="20"/>
        </w:rPr>
        <w:t xml:space="preserve">, </w:t>
      </w:r>
      <w:r w:rsidR="00746648">
        <w:rPr>
          <w:sz w:val="20"/>
          <w:lang w:eastAsia="tr-TR"/>
        </w:rPr>
        <w:t>“</w:t>
      </w:r>
      <w:r w:rsidR="00746648">
        <w:rPr>
          <w:sz w:val="20"/>
        </w:rPr>
        <w:t>Vakıf Kültür Varlıklarının Onarımları Ve Restorasyonları İle Çevre Düzenlemesine İlişkin Mal Ve Hizmet Alımlarına Dair Usul Ve Esaslar 22. maddesine göre açık ihale usulü ile ihale edilecektir. İhaleye ilişkin ayrıntılı bilgiler aşağıda yer almaktadır:</w:t>
      </w:r>
    </w:p>
    <w:tbl>
      <w:tblPr>
        <w:tblW w:w="0" w:type="dxa"/>
        <w:tblLayout w:type="fixed"/>
        <w:tblCellMar>
          <w:left w:w="70" w:type="dxa"/>
          <w:right w:w="70" w:type="dxa"/>
        </w:tblCellMar>
        <w:tblLook w:val="04A0" w:firstRow="1" w:lastRow="0" w:firstColumn="1" w:lastColumn="0" w:noHBand="0" w:noVBand="1"/>
      </w:tblPr>
      <w:tblGrid>
        <w:gridCol w:w="3472"/>
        <w:gridCol w:w="6486"/>
      </w:tblGrid>
      <w:tr w:rsidR="00746648" w:rsidTr="00746648">
        <w:trPr>
          <w:trHeight w:val="250"/>
        </w:trPr>
        <w:tc>
          <w:tcPr>
            <w:tcW w:w="3472" w:type="dxa"/>
            <w:tcBorders>
              <w:top w:val="single" w:sz="6" w:space="0" w:color="FFFFFF"/>
              <w:left w:val="single" w:sz="6" w:space="0" w:color="FFFFFF"/>
              <w:bottom w:val="single" w:sz="6" w:space="0" w:color="FFFFFF"/>
              <w:right w:val="single" w:sz="6" w:space="0" w:color="FFFFFF"/>
            </w:tcBorders>
            <w:hideMark/>
          </w:tcPr>
          <w:p w:rsidR="00746648" w:rsidRDefault="00746648">
            <w:pPr>
              <w:jc w:val="both"/>
              <w:rPr>
                <w:sz w:val="20"/>
              </w:rPr>
            </w:pPr>
            <w:r>
              <w:rPr>
                <w:sz w:val="20"/>
              </w:rPr>
              <w:t>İhale kayıt numarası</w:t>
            </w:r>
            <w:r>
              <w:rPr>
                <w:rStyle w:val="DipnotBavurusu"/>
              </w:rPr>
              <w:footnoteReference w:customMarkFollows="1" w:id="1"/>
              <w:t>*</w:t>
            </w:r>
          </w:p>
        </w:tc>
        <w:tc>
          <w:tcPr>
            <w:tcW w:w="6486" w:type="dxa"/>
            <w:tcBorders>
              <w:top w:val="single" w:sz="6" w:space="0" w:color="FFFFFF"/>
              <w:left w:val="single" w:sz="6" w:space="0" w:color="FFFFFF"/>
              <w:bottom w:val="single" w:sz="6" w:space="0" w:color="FFFFFF"/>
              <w:right w:val="single" w:sz="6" w:space="0" w:color="FFFFFF"/>
            </w:tcBorders>
            <w:hideMark/>
          </w:tcPr>
          <w:p w:rsidR="00746648" w:rsidRDefault="00746648">
            <w:pPr>
              <w:jc w:val="both"/>
              <w:rPr>
                <w:sz w:val="20"/>
              </w:rPr>
            </w:pPr>
            <w:r>
              <w:rPr>
                <w:sz w:val="20"/>
              </w:rPr>
              <w:t>:</w:t>
            </w:r>
            <w:r w:rsidR="00B76AC5" w:rsidRPr="00B76AC5">
              <w:rPr>
                <w:b/>
                <w:color w:val="2E74B5" w:themeColor="accent1" w:themeShade="BF"/>
                <w:sz w:val="20"/>
              </w:rPr>
              <w:t>2020/3093</w:t>
            </w:r>
            <w:bookmarkStart w:id="0" w:name="_GoBack"/>
            <w:bookmarkEnd w:id="0"/>
            <w:r w:rsidR="00B76AC5" w:rsidRPr="00B76AC5">
              <w:rPr>
                <w:b/>
                <w:color w:val="2E74B5" w:themeColor="accent1" w:themeShade="BF"/>
                <w:sz w:val="20"/>
              </w:rPr>
              <w:t>86</w:t>
            </w:r>
          </w:p>
        </w:tc>
      </w:tr>
      <w:tr w:rsidR="00746648" w:rsidTr="00746648">
        <w:trPr>
          <w:trHeight w:val="250"/>
        </w:trPr>
        <w:tc>
          <w:tcPr>
            <w:tcW w:w="3472" w:type="dxa"/>
            <w:tcBorders>
              <w:top w:val="single" w:sz="6" w:space="0" w:color="FFFFFF"/>
              <w:left w:val="single" w:sz="6" w:space="0" w:color="FFFFFF"/>
              <w:bottom w:val="single" w:sz="6" w:space="0" w:color="FFFFFF"/>
              <w:right w:val="single" w:sz="6" w:space="0" w:color="FFFFFF"/>
            </w:tcBorders>
            <w:hideMark/>
          </w:tcPr>
          <w:p w:rsidR="00746648" w:rsidRDefault="00746648">
            <w:pPr>
              <w:jc w:val="both"/>
              <w:rPr>
                <w:sz w:val="20"/>
              </w:rPr>
            </w:pPr>
            <w:r>
              <w:rPr>
                <w:sz w:val="20"/>
              </w:rPr>
              <w:t>1-</w:t>
            </w:r>
            <w:r>
              <w:rPr>
                <w:sz w:val="20"/>
                <w:u w:val="single"/>
              </w:rPr>
              <w:t>İdarenin</w:t>
            </w:r>
          </w:p>
        </w:tc>
        <w:tc>
          <w:tcPr>
            <w:tcW w:w="6486" w:type="dxa"/>
            <w:tcBorders>
              <w:top w:val="single" w:sz="6" w:space="0" w:color="FFFFFF"/>
              <w:left w:val="single" w:sz="6" w:space="0" w:color="FFFFFF"/>
              <w:bottom w:val="single" w:sz="6" w:space="0" w:color="FFFFFF"/>
              <w:right w:val="single" w:sz="6" w:space="0" w:color="FFFFFF"/>
            </w:tcBorders>
          </w:tcPr>
          <w:p w:rsidR="00746648" w:rsidRDefault="00746648">
            <w:pPr>
              <w:jc w:val="both"/>
              <w:rPr>
                <w:sz w:val="20"/>
              </w:rPr>
            </w:pPr>
          </w:p>
        </w:tc>
      </w:tr>
      <w:tr w:rsidR="00746648" w:rsidTr="00746648">
        <w:trPr>
          <w:trHeight w:val="265"/>
        </w:trPr>
        <w:tc>
          <w:tcPr>
            <w:tcW w:w="3472" w:type="dxa"/>
            <w:tcBorders>
              <w:top w:val="single" w:sz="6" w:space="0" w:color="FFFFFF"/>
              <w:left w:val="single" w:sz="6" w:space="0" w:color="FFFFFF"/>
              <w:bottom w:val="single" w:sz="6" w:space="0" w:color="FFFFFF"/>
              <w:right w:val="single" w:sz="6" w:space="0" w:color="FFFFFF"/>
            </w:tcBorders>
            <w:hideMark/>
          </w:tcPr>
          <w:p w:rsidR="00746648" w:rsidRDefault="00746648">
            <w:pPr>
              <w:ind w:left="284"/>
              <w:jc w:val="both"/>
              <w:rPr>
                <w:sz w:val="20"/>
              </w:rPr>
            </w:pPr>
            <w:r>
              <w:rPr>
                <w:sz w:val="20"/>
              </w:rPr>
              <w:t>a) Adresi</w:t>
            </w:r>
          </w:p>
        </w:tc>
        <w:tc>
          <w:tcPr>
            <w:tcW w:w="6486" w:type="dxa"/>
            <w:tcBorders>
              <w:top w:val="single" w:sz="6" w:space="0" w:color="FFFFFF"/>
              <w:left w:val="single" w:sz="6" w:space="0" w:color="FFFFFF"/>
              <w:bottom w:val="single" w:sz="6" w:space="0" w:color="FFFFFF"/>
              <w:right w:val="single" w:sz="6" w:space="0" w:color="FFFFFF"/>
            </w:tcBorders>
            <w:hideMark/>
          </w:tcPr>
          <w:p w:rsidR="00746648" w:rsidRDefault="00746648">
            <w:pPr>
              <w:jc w:val="both"/>
              <w:rPr>
                <w:sz w:val="20"/>
              </w:rPr>
            </w:pPr>
            <w:r>
              <w:rPr>
                <w:sz w:val="20"/>
              </w:rPr>
              <w:t>: İnönü Caddesi No:45 Sur/</w:t>
            </w:r>
            <w:r w:rsidRPr="00E37A1A">
              <w:rPr>
                <w:sz w:val="20"/>
              </w:rPr>
              <w:t>Diyarbakır</w:t>
            </w:r>
          </w:p>
        </w:tc>
      </w:tr>
      <w:tr w:rsidR="00746648" w:rsidTr="00746648">
        <w:trPr>
          <w:trHeight w:val="250"/>
        </w:trPr>
        <w:tc>
          <w:tcPr>
            <w:tcW w:w="3472" w:type="dxa"/>
            <w:tcBorders>
              <w:top w:val="single" w:sz="6" w:space="0" w:color="FFFFFF"/>
              <w:left w:val="single" w:sz="6" w:space="0" w:color="FFFFFF"/>
              <w:bottom w:val="single" w:sz="6" w:space="0" w:color="FFFFFF"/>
              <w:right w:val="single" w:sz="6" w:space="0" w:color="FFFFFF"/>
            </w:tcBorders>
            <w:hideMark/>
          </w:tcPr>
          <w:p w:rsidR="00746648" w:rsidRDefault="00746648">
            <w:pPr>
              <w:ind w:left="284"/>
              <w:jc w:val="both"/>
              <w:rPr>
                <w:sz w:val="20"/>
              </w:rPr>
            </w:pPr>
            <w:r>
              <w:rPr>
                <w:sz w:val="20"/>
              </w:rPr>
              <w:t>b) Telefon ve faks numarası</w:t>
            </w:r>
          </w:p>
        </w:tc>
        <w:tc>
          <w:tcPr>
            <w:tcW w:w="6486" w:type="dxa"/>
            <w:tcBorders>
              <w:top w:val="single" w:sz="6" w:space="0" w:color="FFFFFF"/>
              <w:left w:val="single" w:sz="6" w:space="0" w:color="FFFFFF"/>
              <w:bottom w:val="single" w:sz="6" w:space="0" w:color="FFFFFF"/>
              <w:right w:val="single" w:sz="6" w:space="0" w:color="FFFFFF"/>
            </w:tcBorders>
            <w:hideMark/>
          </w:tcPr>
          <w:p w:rsidR="00746648" w:rsidRDefault="00746648" w:rsidP="00746648">
            <w:pPr>
              <w:jc w:val="both"/>
              <w:rPr>
                <w:sz w:val="20"/>
              </w:rPr>
            </w:pPr>
            <w:r>
              <w:rPr>
                <w:sz w:val="20"/>
              </w:rPr>
              <w:t>:</w:t>
            </w:r>
            <w:r w:rsidRPr="00E37A1A">
              <w:rPr>
                <w:sz w:val="20"/>
              </w:rPr>
              <w:t xml:space="preserve"> 0412</w:t>
            </w:r>
            <w:r>
              <w:rPr>
                <w:sz w:val="20"/>
              </w:rPr>
              <w:t xml:space="preserve"> </w:t>
            </w:r>
            <w:r w:rsidRPr="00E37A1A">
              <w:rPr>
                <w:sz w:val="20"/>
              </w:rPr>
              <w:t>224</w:t>
            </w:r>
            <w:r>
              <w:rPr>
                <w:sz w:val="20"/>
              </w:rPr>
              <w:t xml:space="preserve"> </w:t>
            </w:r>
            <w:r w:rsidRPr="00E37A1A">
              <w:rPr>
                <w:sz w:val="20"/>
              </w:rPr>
              <w:t>0160</w:t>
            </w:r>
            <w:r>
              <w:rPr>
                <w:sz w:val="20"/>
              </w:rPr>
              <w:t>—</w:t>
            </w:r>
            <w:r w:rsidRPr="00E37A1A">
              <w:rPr>
                <w:sz w:val="20"/>
              </w:rPr>
              <w:t>0412</w:t>
            </w:r>
            <w:r>
              <w:rPr>
                <w:sz w:val="20"/>
              </w:rPr>
              <w:t xml:space="preserve"> </w:t>
            </w:r>
            <w:r w:rsidRPr="00E37A1A">
              <w:rPr>
                <w:sz w:val="20"/>
              </w:rPr>
              <w:t>228</w:t>
            </w:r>
            <w:r>
              <w:rPr>
                <w:sz w:val="20"/>
              </w:rPr>
              <w:t xml:space="preserve"> </w:t>
            </w:r>
            <w:r w:rsidRPr="00E37A1A">
              <w:rPr>
                <w:sz w:val="20"/>
              </w:rPr>
              <w:t>5261</w:t>
            </w:r>
          </w:p>
        </w:tc>
      </w:tr>
      <w:tr w:rsidR="00746648" w:rsidTr="00746648">
        <w:trPr>
          <w:trHeight w:val="250"/>
        </w:trPr>
        <w:tc>
          <w:tcPr>
            <w:tcW w:w="3472" w:type="dxa"/>
            <w:tcBorders>
              <w:top w:val="single" w:sz="6" w:space="0" w:color="FFFFFF"/>
              <w:left w:val="single" w:sz="6" w:space="0" w:color="FFFFFF"/>
              <w:bottom w:val="single" w:sz="6" w:space="0" w:color="FFFFFF"/>
              <w:right w:val="single" w:sz="6" w:space="0" w:color="FFFFFF"/>
            </w:tcBorders>
            <w:hideMark/>
          </w:tcPr>
          <w:p w:rsidR="00746648" w:rsidRDefault="00746648">
            <w:pPr>
              <w:ind w:left="284"/>
              <w:jc w:val="both"/>
              <w:rPr>
                <w:sz w:val="20"/>
              </w:rPr>
            </w:pPr>
            <w:r>
              <w:rPr>
                <w:sz w:val="20"/>
              </w:rPr>
              <w:t>c) Elektronik posta adresi (varsa)</w:t>
            </w:r>
          </w:p>
          <w:p w:rsidR="00746648" w:rsidRDefault="00746648">
            <w:pPr>
              <w:ind w:left="284"/>
              <w:jc w:val="both"/>
              <w:rPr>
                <w:sz w:val="20"/>
              </w:rPr>
            </w:pPr>
            <w:r>
              <w:rPr>
                <w:sz w:val="20"/>
              </w:rPr>
              <w:t>d)</w:t>
            </w:r>
            <w:proofErr w:type="spellStart"/>
            <w:r>
              <w:rPr>
                <w:sz w:val="20"/>
              </w:rPr>
              <w:t>İhaledokümanının</w:t>
            </w:r>
            <w:proofErr w:type="spellEnd"/>
            <w:r>
              <w:rPr>
                <w:sz w:val="20"/>
              </w:rPr>
              <w:t xml:space="preserve"> görülebileceği internet adresi (varsa)</w:t>
            </w:r>
          </w:p>
        </w:tc>
        <w:tc>
          <w:tcPr>
            <w:tcW w:w="6486" w:type="dxa"/>
            <w:tcBorders>
              <w:top w:val="single" w:sz="6" w:space="0" w:color="FFFFFF"/>
              <w:left w:val="single" w:sz="6" w:space="0" w:color="FFFFFF"/>
              <w:bottom w:val="single" w:sz="6" w:space="0" w:color="FFFFFF"/>
              <w:right w:val="single" w:sz="6" w:space="0" w:color="FFFFFF"/>
            </w:tcBorders>
            <w:hideMark/>
          </w:tcPr>
          <w:p w:rsidR="00746648" w:rsidRDefault="00746648">
            <w:pPr>
              <w:jc w:val="both"/>
              <w:rPr>
                <w:sz w:val="20"/>
              </w:rPr>
            </w:pPr>
            <w:r>
              <w:rPr>
                <w:sz w:val="20"/>
              </w:rPr>
              <w:t>:</w:t>
            </w:r>
            <w:r w:rsidRPr="00E37A1A">
              <w:rPr>
                <w:sz w:val="20"/>
              </w:rPr>
              <w:t xml:space="preserve"> diyarbakir@vgm.gov.tr</w:t>
            </w:r>
          </w:p>
        </w:tc>
      </w:tr>
      <w:tr w:rsidR="00746648" w:rsidTr="00746648">
        <w:trPr>
          <w:trHeight w:val="265"/>
        </w:trPr>
        <w:tc>
          <w:tcPr>
            <w:tcW w:w="3472" w:type="dxa"/>
            <w:tcBorders>
              <w:top w:val="single" w:sz="6" w:space="0" w:color="FFFFFF"/>
              <w:left w:val="single" w:sz="6" w:space="0" w:color="FFFFFF"/>
              <w:bottom w:val="single" w:sz="6" w:space="0" w:color="FFFFFF"/>
              <w:right w:val="single" w:sz="6" w:space="0" w:color="FFFFFF"/>
            </w:tcBorders>
            <w:hideMark/>
          </w:tcPr>
          <w:p w:rsidR="00746648" w:rsidRDefault="00746648">
            <w:pPr>
              <w:jc w:val="both"/>
              <w:rPr>
                <w:sz w:val="20"/>
              </w:rPr>
            </w:pPr>
            <w:r>
              <w:rPr>
                <w:sz w:val="20"/>
              </w:rPr>
              <w:t>2-</w:t>
            </w:r>
            <w:r>
              <w:rPr>
                <w:sz w:val="20"/>
                <w:u w:val="single"/>
              </w:rPr>
              <w:t>İhale konusu yapım işinin</w:t>
            </w:r>
          </w:p>
        </w:tc>
        <w:tc>
          <w:tcPr>
            <w:tcW w:w="6486" w:type="dxa"/>
            <w:tcBorders>
              <w:top w:val="single" w:sz="6" w:space="0" w:color="FFFFFF"/>
              <w:left w:val="single" w:sz="6" w:space="0" w:color="FFFFFF"/>
              <w:bottom w:val="single" w:sz="6" w:space="0" w:color="FFFFFF"/>
              <w:right w:val="single" w:sz="6" w:space="0" w:color="FFFFFF"/>
            </w:tcBorders>
          </w:tcPr>
          <w:p w:rsidR="00746648" w:rsidRDefault="00746648">
            <w:pPr>
              <w:jc w:val="both"/>
              <w:rPr>
                <w:sz w:val="20"/>
              </w:rPr>
            </w:pPr>
          </w:p>
        </w:tc>
      </w:tr>
      <w:tr w:rsidR="00746648" w:rsidTr="00746648">
        <w:trPr>
          <w:trHeight w:val="250"/>
        </w:trPr>
        <w:tc>
          <w:tcPr>
            <w:tcW w:w="3472" w:type="dxa"/>
            <w:tcBorders>
              <w:top w:val="single" w:sz="6" w:space="0" w:color="FFFFFF"/>
              <w:left w:val="single" w:sz="6" w:space="0" w:color="FFFFFF"/>
              <w:bottom w:val="single" w:sz="6" w:space="0" w:color="FFFFFF"/>
              <w:right w:val="single" w:sz="6" w:space="0" w:color="FFFFFF"/>
            </w:tcBorders>
            <w:hideMark/>
          </w:tcPr>
          <w:p w:rsidR="00746648" w:rsidRDefault="00746648">
            <w:pPr>
              <w:ind w:left="284"/>
              <w:jc w:val="both"/>
              <w:rPr>
                <w:sz w:val="20"/>
              </w:rPr>
            </w:pPr>
            <w:r>
              <w:rPr>
                <w:sz w:val="20"/>
              </w:rPr>
              <w:t>a) Niteliği, türü, miktarı</w:t>
            </w:r>
          </w:p>
        </w:tc>
        <w:tc>
          <w:tcPr>
            <w:tcW w:w="6486" w:type="dxa"/>
            <w:tcBorders>
              <w:top w:val="single" w:sz="6" w:space="0" w:color="FFFFFF"/>
              <w:left w:val="single" w:sz="6" w:space="0" w:color="FFFFFF"/>
              <w:bottom w:val="single" w:sz="6" w:space="0" w:color="FFFFFF"/>
              <w:right w:val="single" w:sz="6" w:space="0" w:color="FFFFFF"/>
            </w:tcBorders>
            <w:hideMark/>
          </w:tcPr>
          <w:p w:rsidR="00746648" w:rsidRDefault="00746648">
            <w:pPr>
              <w:jc w:val="both"/>
              <w:rPr>
                <w:sz w:val="20"/>
              </w:rPr>
            </w:pPr>
            <w:r>
              <w:rPr>
                <w:sz w:val="20"/>
              </w:rPr>
              <w:t>:</w:t>
            </w:r>
            <w:r w:rsidRPr="006D180F">
              <w:rPr>
                <w:b/>
                <w:color w:val="44546A" w:themeColor="text2"/>
                <w:sz w:val="20"/>
              </w:rPr>
              <w:t xml:space="preserve"> </w:t>
            </w:r>
            <w:r w:rsidRPr="00746648">
              <w:rPr>
                <w:b/>
                <w:color w:val="2E74B5" w:themeColor="accent1" w:themeShade="BF"/>
                <w:sz w:val="20"/>
              </w:rPr>
              <w:t>1 Adet Eski Eser Proje Hizmet Alım İşi</w:t>
            </w:r>
          </w:p>
        </w:tc>
      </w:tr>
      <w:tr w:rsidR="00746648" w:rsidTr="00746648">
        <w:trPr>
          <w:trHeight w:val="250"/>
        </w:trPr>
        <w:tc>
          <w:tcPr>
            <w:tcW w:w="3472" w:type="dxa"/>
            <w:tcBorders>
              <w:top w:val="single" w:sz="6" w:space="0" w:color="FFFFFF"/>
              <w:left w:val="single" w:sz="6" w:space="0" w:color="FFFFFF"/>
              <w:bottom w:val="single" w:sz="6" w:space="0" w:color="FFFFFF"/>
              <w:right w:val="single" w:sz="6" w:space="0" w:color="FFFFFF"/>
            </w:tcBorders>
            <w:hideMark/>
          </w:tcPr>
          <w:p w:rsidR="00746648" w:rsidRDefault="00746648">
            <w:pPr>
              <w:ind w:left="284"/>
              <w:jc w:val="both"/>
              <w:rPr>
                <w:sz w:val="20"/>
              </w:rPr>
            </w:pPr>
            <w:r>
              <w:rPr>
                <w:sz w:val="20"/>
              </w:rPr>
              <w:t>b) Yapılacağı yer</w:t>
            </w:r>
          </w:p>
        </w:tc>
        <w:tc>
          <w:tcPr>
            <w:tcW w:w="6486" w:type="dxa"/>
            <w:tcBorders>
              <w:top w:val="single" w:sz="6" w:space="0" w:color="FFFFFF"/>
              <w:left w:val="single" w:sz="6" w:space="0" w:color="FFFFFF"/>
              <w:bottom w:val="single" w:sz="6" w:space="0" w:color="FFFFFF"/>
              <w:right w:val="single" w:sz="6" w:space="0" w:color="FFFFFF"/>
            </w:tcBorders>
            <w:hideMark/>
          </w:tcPr>
          <w:p w:rsidR="00746648" w:rsidRDefault="00746648">
            <w:pPr>
              <w:jc w:val="both"/>
              <w:rPr>
                <w:sz w:val="20"/>
              </w:rPr>
            </w:pPr>
            <w:r>
              <w:rPr>
                <w:sz w:val="20"/>
              </w:rPr>
              <w:t>: Diyarbakır-Yenişehir</w:t>
            </w:r>
          </w:p>
        </w:tc>
      </w:tr>
      <w:tr w:rsidR="00746648" w:rsidTr="00746648">
        <w:trPr>
          <w:trHeight w:val="342"/>
        </w:trPr>
        <w:tc>
          <w:tcPr>
            <w:tcW w:w="3472" w:type="dxa"/>
            <w:tcBorders>
              <w:top w:val="single" w:sz="6" w:space="0" w:color="FFFFFF"/>
              <w:left w:val="single" w:sz="6" w:space="0" w:color="FFFFFF"/>
              <w:bottom w:val="single" w:sz="6" w:space="0" w:color="FFFFFF"/>
              <w:right w:val="single" w:sz="6" w:space="0" w:color="FFFFFF"/>
            </w:tcBorders>
            <w:hideMark/>
          </w:tcPr>
          <w:p w:rsidR="00746648" w:rsidRDefault="00746648">
            <w:pPr>
              <w:ind w:left="284"/>
              <w:jc w:val="both"/>
              <w:rPr>
                <w:sz w:val="20"/>
              </w:rPr>
            </w:pPr>
            <w:r>
              <w:rPr>
                <w:sz w:val="20"/>
              </w:rPr>
              <w:t>c) İşe başlama tarihi</w:t>
            </w:r>
          </w:p>
        </w:tc>
        <w:tc>
          <w:tcPr>
            <w:tcW w:w="6486" w:type="dxa"/>
            <w:tcBorders>
              <w:top w:val="single" w:sz="6" w:space="0" w:color="FFFFFF"/>
              <w:left w:val="single" w:sz="6" w:space="0" w:color="FFFFFF"/>
              <w:bottom w:val="single" w:sz="6" w:space="0" w:color="FFFFFF"/>
              <w:right w:val="single" w:sz="6" w:space="0" w:color="FFFFFF"/>
            </w:tcBorders>
            <w:hideMark/>
          </w:tcPr>
          <w:p w:rsidR="00746648" w:rsidRDefault="00746648">
            <w:pPr>
              <w:jc w:val="both"/>
              <w:rPr>
                <w:sz w:val="20"/>
              </w:rPr>
            </w:pPr>
            <w:r>
              <w:rPr>
                <w:sz w:val="20"/>
              </w:rPr>
              <w:t xml:space="preserve">:  Sözleşmenin yapıldığı tarihten itibaren 5 gün  içinde yer teslimi </w:t>
            </w:r>
          </w:p>
          <w:p w:rsidR="00746648" w:rsidRDefault="00746648">
            <w:pPr>
              <w:jc w:val="both"/>
              <w:rPr>
                <w:sz w:val="20"/>
              </w:rPr>
            </w:pPr>
            <w:r>
              <w:rPr>
                <w:sz w:val="20"/>
              </w:rPr>
              <w:t xml:space="preserve">   yapılarak işe başlanacaktır. </w:t>
            </w:r>
          </w:p>
        </w:tc>
      </w:tr>
      <w:tr w:rsidR="00746648" w:rsidTr="00746648">
        <w:trPr>
          <w:trHeight w:val="342"/>
        </w:trPr>
        <w:tc>
          <w:tcPr>
            <w:tcW w:w="3472" w:type="dxa"/>
            <w:tcBorders>
              <w:top w:val="single" w:sz="6" w:space="0" w:color="FFFFFF"/>
              <w:left w:val="single" w:sz="6" w:space="0" w:color="FFFFFF"/>
              <w:bottom w:val="single" w:sz="6" w:space="0" w:color="FFFFFF"/>
              <w:right w:val="single" w:sz="6" w:space="0" w:color="FFFFFF"/>
            </w:tcBorders>
            <w:hideMark/>
          </w:tcPr>
          <w:p w:rsidR="00746648" w:rsidRDefault="00746648">
            <w:pPr>
              <w:ind w:left="284"/>
              <w:jc w:val="both"/>
              <w:rPr>
                <w:sz w:val="20"/>
              </w:rPr>
            </w:pPr>
            <w:r>
              <w:rPr>
                <w:sz w:val="20"/>
              </w:rPr>
              <w:t>d) İşin süresi</w:t>
            </w:r>
          </w:p>
        </w:tc>
        <w:tc>
          <w:tcPr>
            <w:tcW w:w="6486" w:type="dxa"/>
            <w:tcBorders>
              <w:top w:val="single" w:sz="6" w:space="0" w:color="FFFFFF"/>
              <w:left w:val="single" w:sz="6" w:space="0" w:color="FFFFFF"/>
              <w:bottom w:val="single" w:sz="6" w:space="0" w:color="FFFFFF"/>
              <w:right w:val="single" w:sz="6" w:space="0" w:color="FFFFFF"/>
            </w:tcBorders>
            <w:hideMark/>
          </w:tcPr>
          <w:p w:rsidR="00746648" w:rsidRDefault="00746648">
            <w:pPr>
              <w:ind w:left="-604" w:firstLine="604"/>
              <w:jc w:val="both"/>
              <w:rPr>
                <w:sz w:val="20"/>
              </w:rPr>
            </w:pPr>
            <w:r>
              <w:rPr>
                <w:sz w:val="20"/>
              </w:rPr>
              <w:t xml:space="preserve">:  Yer tesliminden  itibaren </w:t>
            </w:r>
            <w:r w:rsidR="001A3FA5" w:rsidRPr="001A3FA5">
              <w:rPr>
                <w:b/>
                <w:color w:val="2E74B5" w:themeColor="accent1" w:themeShade="BF"/>
                <w:sz w:val="20"/>
              </w:rPr>
              <w:t>270 (</w:t>
            </w:r>
            <w:proofErr w:type="spellStart"/>
            <w:r w:rsidR="001A3FA5" w:rsidRPr="001A3FA5">
              <w:rPr>
                <w:b/>
                <w:color w:val="2E74B5" w:themeColor="accent1" w:themeShade="BF"/>
                <w:sz w:val="20"/>
              </w:rPr>
              <w:t>ikiyüzyetmiş</w:t>
            </w:r>
            <w:proofErr w:type="spellEnd"/>
            <w:r w:rsidR="001A3FA5" w:rsidRPr="001A3FA5">
              <w:rPr>
                <w:b/>
                <w:color w:val="2E74B5" w:themeColor="accent1" w:themeShade="BF"/>
                <w:sz w:val="20"/>
              </w:rPr>
              <w:t xml:space="preserve">) </w:t>
            </w:r>
            <w:r>
              <w:rPr>
                <w:sz w:val="20"/>
              </w:rPr>
              <w:t>takvim  günüdür.</w:t>
            </w:r>
          </w:p>
        </w:tc>
      </w:tr>
      <w:tr w:rsidR="00746648" w:rsidTr="00746648">
        <w:trPr>
          <w:trHeight w:val="250"/>
        </w:trPr>
        <w:tc>
          <w:tcPr>
            <w:tcW w:w="3472" w:type="dxa"/>
            <w:tcBorders>
              <w:top w:val="single" w:sz="6" w:space="0" w:color="FFFFFF"/>
              <w:left w:val="single" w:sz="6" w:space="0" w:color="FFFFFF"/>
              <w:bottom w:val="single" w:sz="6" w:space="0" w:color="FFFFFF"/>
              <w:right w:val="single" w:sz="6" w:space="0" w:color="FFFFFF"/>
            </w:tcBorders>
            <w:hideMark/>
          </w:tcPr>
          <w:p w:rsidR="00746648" w:rsidRDefault="00746648">
            <w:pPr>
              <w:jc w:val="both"/>
              <w:rPr>
                <w:sz w:val="20"/>
              </w:rPr>
            </w:pPr>
            <w:r>
              <w:rPr>
                <w:sz w:val="20"/>
              </w:rPr>
              <w:t>3-</w:t>
            </w:r>
            <w:r>
              <w:rPr>
                <w:sz w:val="20"/>
                <w:u w:val="single"/>
              </w:rPr>
              <w:t>İhalenin</w:t>
            </w:r>
          </w:p>
        </w:tc>
        <w:tc>
          <w:tcPr>
            <w:tcW w:w="6486" w:type="dxa"/>
            <w:tcBorders>
              <w:top w:val="single" w:sz="6" w:space="0" w:color="FFFFFF"/>
              <w:left w:val="single" w:sz="6" w:space="0" w:color="FFFFFF"/>
              <w:bottom w:val="single" w:sz="6" w:space="0" w:color="FFFFFF"/>
              <w:right w:val="single" w:sz="6" w:space="0" w:color="FFFFFF"/>
            </w:tcBorders>
          </w:tcPr>
          <w:p w:rsidR="00746648" w:rsidRDefault="00746648">
            <w:pPr>
              <w:jc w:val="both"/>
              <w:rPr>
                <w:sz w:val="20"/>
              </w:rPr>
            </w:pPr>
          </w:p>
        </w:tc>
      </w:tr>
      <w:tr w:rsidR="00746648" w:rsidTr="00746648">
        <w:trPr>
          <w:trHeight w:val="265"/>
        </w:trPr>
        <w:tc>
          <w:tcPr>
            <w:tcW w:w="3472" w:type="dxa"/>
            <w:tcBorders>
              <w:top w:val="single" w:sz="6" w:space="0" w:color="FFFFFF"/>
              <w:left w:val="single" w:sz="6" w:space="0" w:color="FFFFFF"/>
              <w:bottom w:val="single" w:sz="6" w:space="0" w:color="FFFFFF"/>
              <w:right w:val="single" w:sz="6" w:space="0" w:color="FFFFFF"/>
            </w:tcBorders>
            <w:hideMark/>
          </w:tcPr>
          <w:p w:rsidR="00746648" w:rsidRDefault="00746648">
            <w:pPr>
              <w:ind w:left="284"/>
              <w:jc w:val="both"/>
              <w:rPr>
                <w:sz w:val="20"/>
              </w:rPr>
            </w:pPr>
            <w:r>
              <w:rPr>
                <w:sz w:val="20"/>
              </w:rPr>
              <w:t>a) Yapılacağı yer</w:t>
            </w:r>
          </w:p>
        </w:tc>
        <w:tc>
          <w:tcPr>
            <w:tcW w:w="6486" w:type="dxa"/>
            <w:tcBorders>
              <w:top w:val="single" w:sz="6" w:space="0" w:color="FFFFFF"/>
              <w:left w:val="single" w:sz="6" w:space="0" w:color="FFFFFF"/>
              <w:bottom w:val="single" w:sz="6" w:space="0" w:color="FFFFFF"/>
              <w:right w:val="single" w:sz="6" w:space="0" w:color="FFFFFF"/>
            </w:tcBorders>
            <w:hideMark/>
          </w:tcPr>
          <w:p w:rsidR="00746648" w:rsidRDefault="00746648">
            <w:pPr>
              <w:jc w:val="both"/>
              <w:rPr>
                <w:sz w:val="20"/>
              </w:rPr>
            </w:pPr>
            <w:r>
              <w:rPr>
                <w:sz w:val="20"/>
              </w:rPr>
              <w:t>:</w:t>
            </w:r>
            <w:r w:rsidRPr="00E37A1A">
              <w:rPr>
                <w:sz w:val="20"/>
              </w:rPr>
              <w:t xml:space="preserve"> Diyarbakır Vakıflar Bölge Müdürlüğü</w:t>
            </w:r>
            <w:r>
              <w:rPr>
                <w:sz w:val="20"/>
              </w:rPr>
              <w:t xml:space="preserve"> Hizmet Binası</w:t>
            </w:r>
          </w:p>
        </w:tc>
      </w:tr>
      <w:tr w:rsidR="00746648" w:rsidTr="00746648">
        <w:trPr>
          <w:trHeight w:val="250"/>
        </w:trPr>
        <w:tc>
          <w:tcPr>
            <w:tcW w:w="3472" w:type="dxa"/>
            <w:tcBorders>
              <w:top w:val="single" w:sz="6" w:space="0" w:color="FFFFFF"/>
              <w:left w:val="single" w:sz="6" w:space="0" w:color="FFFFFF"/>
              <w:bottom w:val="single" w:sz="6" w:space="0" w:color="FFFFFF"/>
              <w:right w:val="single" w:sz="6" w:space="0" w:color="FFFFFF"/>
            </w:tcBorders>
            <w:hideMark/>
          </w:tcPr>
          <w:p w:rsidR="00746648" w:rsidRDefault="00746648">
            <w:pPr>
              <w:ind w:left="284"/>
              <w:jc w:val="both"/>
              <w:rPr>
                <w:sz w:val="20"/>
              </w:rPr>
            </w:pPr>
            <w:r>
              <w:rPr>
                <w:sz w:val="20"/>
              </w:rPr>
              <w:t>b) Tarihi ve saati</w:t>
            </w:r>
          </w:p>
        </w:tc>
        <w:tc>
          <w:tcPr>
            <w:tcW w:w="6486" w:type="dxa"/>
            <w:tcBorders>
              <w:top w:val="single" w:sz="6" w:space="0" w:color="FFFFFF"/>
              <w:left w:val="single" w:sz="6" w:space="0" w:color="FFFFFF"/>
              <w:bottom w:val="single" w:sz="6" w:space="0" w:color="FFFFFF"/>
              <w:right w:val="single" w:sz="6" w:space="0" w:color="FFFFFF"/>
            </w:tcBorders>
            <w:hideMark/>
          </w:tcPr>
          <w:p w:rsidR="00746648" w:rsidRDefault="00746648" w:rsidP="00AD20B7">
            <w:pPr>
              <w:jc w:val="both"/>
              <w:rPr>
                <w:sz w:val="20"/>
              </w:rPr>
            </w:pPr>
            <w:r>
              <w:rPr>
                <w:sz w:val="20"/>
              </w:rPr>
              <w:t>:</w:t>
            </w:r>
            <w:r>
              <w:rPr>
                <w:b/>
                <w:color w:val="44546A" w:themeColor="text2"/>
                <w:sz w:val="20"/>
              </w:rPr>
              <w:t xml:space="preserve"> </w:t>
            </w:r>
            <w:r w:rsidRPr="00746648">
              <w:rPr>
                <w:b/>
                <w:color w:val="2E74B5" w:themeColor="accent1" w:themeShade="BF"/>
                <w:sz w:val="20"/>
              </w:rPr>
              <w:t>0</w:t>
            </w:r>
            <w:r w:rsidR="00547F1A">
              <w:rPr>
                <w:b/>
                <w:color w:val="2E74B5" w:themeColor="accent1" w:themeShade="BF"/>
                <w:sz w:val="20"/>
              </w:rPr>
              <w:t>3</w:t>
            </w:r>
            <w:r w:rsidRPr="00746648">
              <w:rPr>
                <w:b/>
                <w:color w:val="2E74B5" w:themeColor="accent1" w:themeShade="BF"/>
                <w:sz w:val="20"/>
              </w:rPr>
              <w:t>.07.2020 – 1</w:t>
            </w:r>
            <w:r w:rsidR="007769B2">
              <w:rPr>
                <w:b/>
                <w:color w:val="2E74B5" w:themeColor="accent1" w:themeShade="BF"/>
                <w:sz w:val="20"/>
              </w:rPr>
              <w:t>0</w:t>
            </w:r>
            <w:r w:rsidRPr="00746648">
              <w:rPr>
                <w:b/>
                <w:color w:val="2E74B5" w:themeColor="accent1" w:themeShade="BF"/>
                <w:sz w:val="20"/>
              </w:rPr>
              <w:t>.00</w:t>
            </w:r>
          </w:p>
        </w:tc>
      </w:tr>
    </w:tbl>
    <w:p w:rsidR="00746648" w:rsidRDefault="00746648" w:rsidP="00746648">
      <w:pPr>
        <w:pStyle w:val="BodyText23"/>
        <w:spacing w:after="0"/>
        <w:ind w:firstLine="0"/>
        <w:jc w:val="left"/>
        <w:rPr>
          <w:sz w:val="20"/>
        </w:rPr>
      </w:pPr>
      <w:r>
        <w:rPr>
          <w:sz w:val="20"/>
        </w:rPr>
        <w:t>4-İhaleye katılabilme şartları ve istenilen belgeler ile yeterlik değerlendirmesinde uygulanacak kriterler:</w:t>
      </w:r>
    </w:p>
    <w:p w:rsidR="00746648" w:rsidRDefault="00746648" w:rsidP="00746648">
      <w:pPr>
        <w:pStyle w:val="BodyText23"/>
        <w:spacing w:after="0"/>
        <w:ind w:firstLine="0"/>
        <w:rPr>
          <w:sz w:val="20"/>
        </w:rPr>
      </w:pPr>
      <w:r>
        <w:rPr>
          <w:sz w:val="20"/>
        </w:rPr>
        <w:t>4.1. İhaleye katılma şartları ve istenilen belgeler:</w:t>
      </w:r>
    </w:p>
    <w:p w:rsidR="00746648" w:rsidRDefault="00746648" w:rsidP="00746648">
      <w:pPr>
        <w:pStyle w:val="BodyText23"/>
        <w:spacing w:after="0"/>
        <w:ind w:firstLine="0"/>
        <w:rPr>
          <w:sz w:val="20"/>
        </w:rPr>
      </w:pPr>
      <w:r>
        <w:rPr>
          <w:sz w:val="20"/>
        </w:rPr>
        <w:t>4.1.1-</w:t>
      </w:r>
      <w:r w:rsidRPr="00746648">
        <w:rPr>
          <w:sz w:val="20"/>
        </w:rPr>
        <w:t xml:space="preserve"> </w:t>
      </w:r>
      <w:r w:rsidRPr="009E62E5">
        <w:rPr>
          <w:b/>
          <w:color w:val="2E74B5" w:themeColor="accent1" w:themeShade="BF"/>
          <w:sz w:val="20"/>
        </w:rPr>
        <w:t>Tebligat için adres beyanı; ayrıca irtibat için telefon numarası ve faks numarası ile elektronik posta adresi. (Teklif mektubunda belirtilmesi durumunda, ayrıca istenmeyecektir.)</w:t>
      </w:r>
    </w:p>
    <w:p w:rsidR="009E62E5" w:rsidRDefault="009E62E5" w:rsidP="00746648">
      <w:pPr>
        <w:pStyle w:val="GvdeMetni"/>
        <w:tabs>
          <w:tab w:val="left" w:pos="360"/>
        </w:tabs>
        <w:spacing w:after="0"/>
        <w:rPr>
          <w:sz w:val="20"/>
        </w:rPr>
      </w:pPr>
    </w:p>
    <w:p w:rsidR="009E62E5" w:rsidRDefault="00746648" w:rsidP="00F83F03">
      <w:pPr>
        <w:pStyle w:val="GvdeMetni"/>
        <w:tabs>
          <w:tab w:val="left" w:pos="360"/>
        </w:tabs>
        <w:spacing w:after="0"/>
        <w:rPr>
          <w:sz w:val="20"/>
        </w:rPr>
      </w:pPr>
      <w:r>
        <w:rPr>
          <w:sz w:val="20"/>
        </w:rPr>
        <w:t>4.2- Ekonomik ve mali yeterliğe ilişkin belgeler ve bu belgelerin taşıması gereken kriterler</w:t>
      </w:r>
      <w:r w:rsidR="00F83F03">
        <w:rPr>
          <w:sz w:val="20"/>
        </w:rPr>
        <w:t>:</w:t>
      </w:r>
    </w:p>
    <w:p w:rsidR="00F83F03" w:rsidRPr="00F83F03" w:rsidRDefault="00F83F03" w:rsidP="00F83F03">
      <w:pPr>
        <w:pStyle w:val="GvdeMetni"/>
        <w:tabs>
          <w:tab w:val="left" w:pos="360"/>
        </w:tabs>
        <w:spacing w:after="0"/>
        <w:rPr>
          <w:b/>
          <w:i/>
          <w:sz w:val="20"/>
        </w:rPr>
      </w:pPr>
    </w:p>
    <w:p w:rsidR="00746648" w:rsidRDefault="00746648" w:rsidP="00746648">
      <w:pPr>
        <w:pStyle w:val="GvdeMetni"/>
        <w:tabs>
          <w:tab w:val="left" w:pos="360"/>
        </w:tabs>
        <w:spacing w:after="0"/>
        <w:rPr>
          <w:b/>
          <w:bdr w:val="single" w:sz="4" w:space="0" w:color="auto" w:frame="1"/>
        </w:rPr>
      </w:pPr>
      <w:r>
        <w:rPr>
          <w:sz w:val="20"/>
        </w:rPr>
        <w:t>4.3- Mesleki ve teknik yeterliğe ilişkin belgeler ve bu belgelerin taşıması gereken kriterler:</w:t>
      </w:r>
    </w:p>
    <w:p w:rsidR="00AE7CA5" w:rsidRDefault="00AE7CA5" w:rsidP="00746648">
      <w:pPr>
        <w:pStyle w:val="GvdeMetni"/>
        <w:tabs>
          <w:tab w:val="left" w:pos="360"/>
        </w:tabs>
        <w:spacing w:after="0"/>
        <w:rPr>
          <w:b/>
          <w:bdr w:val="single" w:sz="4" w:space="0" w:color="auto" w:frame="1"/>
        </w:rPr>
      </w:pPr>
    </w:p>
    <w:p w:rsidR="00AE7CA5" w:rsidRPr="00AE7CA5" w:rsidRDefault="00AE7CA5" w:rsidP="00AE7CA5">
      <w:pPr>
        <w:pStyle w:val="GvdeMetni"/>
        <w:tabs>
          <w:tab w:val="left" w:pos="360"/>
        </w:tabs>
        <w:rPr>
          <w:color w:val="FF0000"/>
          <w:sz w:val="20"/>
        </w:rPr>
      </w:pPr>
      <w:r w:rsidRPr="00AE7CA5">
        <w:rPr>
          <w:color w:val="FF0000"/>
          <w:sz w:val="20"/>
        </w:rPr>
        <w:t xml:space="preserve">Aşağıdaki listede belirtilen sayı ve nitelikte Teknik Personel Taahhütnamesi verilecektir. </w:t>
      </w:r>
    </w:p>
    <w:p w:rsidR="00AE7CA5" w:rsidRPr="00AE7CA5" w:rsidRDefault="00AE7CA5" w:rsidP="00AE7CA5">
      <w:pPr>
        <w:pStyle w:val="GvdeMetni"/>
        <w:tabs>
          <w:tab w:val="left" w:pos="360"/>
        </w:tabs>
        <w:rPr>
          <w:color w:val="FF0000"/>
          <w:sz w:val="20"/>
        </w:rPr>
      </w:pPr>
      <w:r w:rsidRPr="00AE7CA5">
        <w:rPr>
          <w:color w:val="FF0000"/>
          <w:sz w:val="20"/>
        </w:rPr>
        <w:t>İhale üzerinde kalan isteklinin, taahhüt edilen teknik personelin idarece öngörülen nitelik ve sayıda olduğuna dair belgeleri (noter taahhütnamesi, diploma ve meslek odası belgesi) sözleşmenin imzalandığı tarihten itibaren 5 (Beş) gün içinde idareye sunması zorunludur. İş ortaklığında teknik personel, ortaklık oranına bakılmaksızın pilot ve diğer ortaklar tarafından karşılanabilir.</w:t>
      </w:r>
    </w:p>
    <w:p w:rsidR="00AE7CA5" w:rsidRPr="00AE7CA5" w:rsidRDefault="00AE7CA5" w:rsidP="00AE7CA5">
      <w:pPr>
        <w:pStyle w:val="GvdeMetni"/>
        <w:tabs>
          <w:tab w:val="left" w:pos="360"/>
        </w:tabs>
        <w:rPr>
          <w:color w:val="FF0000"/>
          <w:sz w:val="20"/>
        </w:rPr>
      </w:pPr>
      <w:r w:rsidRPr="00AE7CA5">
        <w:rPr>
          <w:color w:val="FF0000"/>
          <w:sz w:val="20"/>
        </w:rPr>
        <w:tab/>
      </w:r>
      <w:r w:rsidRPr="00AE7CA5">
        <w:rPr>
          <w:color w:val="FF0000"/>
          <w:sz w:val="20"/>
        </w:rPr>
        <w:tab/>
        <w:t>Taahhüt Teknik Personel Listesi;</w:t>
      </w:r>
    </w:p>
    <w:p w:rsidR="00AE7CA5" w:rsidRPr="00AE7CA5" w:rsidRDefault="00AE7CA5" w:rsidP="00AE7CA5">
      <w:pPr>
        <w:pStyle w:val="GvdeMetni"/>
        <w:tabs>
          <w:tab w:val="left" w:pos="360"/>
        </w:tabs>
        <w:rPr>
          <w:color w:val="FF0000"/>
          <w:sz w:val="20"/>
        </w:rPr>
      </w:pPr>
      <w:r w:rsidRPr="00AE7CA5">
        <w:rPr>
          <w:color w:val="FF0000"/>
          <w:sz w:val="20"/>
        </w:rPr>
        <w:tab/>
      </w:r>
      <w:r w:rsidRPr="00AE7CA5">
        <w:rPr>
          <w:color w:val="FF0000"/>
          <w:sz w:val="20"/>
        </w:rPr>
        <w:tab/>
        <w:t>1) 1 Adet Yüksek Mimar veya Mimar     ( En Az 5 Yıl Deneyimli)</w:t>
      </w:r>
    </w:p>
    <w:p w:rsidR="00AE7CA5" w:rsidRPr="00AE7CA5" w:rsidRDefault="00AE7CA5" w:rsidP="00AE7CA5">
      <w:pPr>
        <w:pStyle w:val="GvdeMetni"/>
        <w:tabs>
          <w:tab w:val="left" w:pos="360"/>
        </w:tabs>
        <w:rPr>
          <w:color w:val="FF0000"/>
          <w:sz w:val="20"/>
        </w:rPr>
      </w:pPr>
      <w:r w:rsidRPr="00AE7CA5">
        <w:rPr>
          <w:color w:val="FF0000"/>
          <w:sz w:val="20"/>
        </w:rPr>
        <w:tab/>
      </w:r>
      <w:r w:rsidRPr="00AE7CA5">
        <w:rPr>
          <w:color w:val="FF0000"/>
          <w:sz w:val="20"/>
        </w:rPr>
        <w:tab/>
        <w:t>2) 1 Adet Sanat Tarihi Uzmanı                ( En Az 5 Yıl Deneyimli)</w:t>
      </w:r>
    </w:p>
    <w:p w:rsidR="00AE7CA5" w:rsidRPr="00AE7CA5" w:rsidRDefault="00AE7CA5" w:rsidP="00AE7CA5">
      <w:pPr>
        <w:pStyle w:val="GvdeMetni"/>
        <w:tabs>
          <w:tab w:val="left" w:pos="360"/>
        </w:tabs>
        <w:spacing w:after="0"/>
        <w:rPr>
          <w:color w:val="FF0000"/>
          <w:sz w:val="20"/>
        </w:rPr>
      </w:pPr>
      <w:r w:rsidRPr="00AE7CA5">
        <w:rPr>
          <w:color w:val="FF0000"/>
          <w:sz w:val="20"/>
        </w:rPr>
        <w:t>Çalıştırılacak personelin nitelikleri ve deneyim süresi ile bunları tevsik edecek belgelere ilişkin düzenleme teknik şartnamede yapılır. Personelin niteliğini ve deneyim süresini gösteren belgeler sözleşmenin imzalanmasının ardından işe başlanmadan önce yüklenici tarafından idareye sunulur.</w:t>
      </w:r>
    </w:p>
    <w:p w:rsidR="009E62E5" w:rsidRPr="009E62E5" w:rsidRDefault="009E62E5" w:rsidP="009E62E5">
      <w:pPr>
        <w:jc w:val="both"/>
        <w:rPr>
          <w:b/>
          <w:color w:val="2E74B5" w:themeColor="accent1" w:themeShade="BF"/>
          <w:sz w:val="20"/>
        </w:rPr>
      </w:pPr>
      <w:r>
        <w:rPr>
          <w:sz w:val="20"/>
        </w:rPr>
        <w:t>4.3.1-</w:t>
      </w:r>
      <w:r w:rsidRPr="009E62E5">
        <w:rPr>
          <w:sz w:val="20"/>
        </w:rPr>
        <w:t xml:space="preserve"> </w:t>
      </w:r>
      <w:r w:rsidRPr="009E62E5">
        <w:rPr>
          <w:b/>
          <w:color w:val="2E74B5" w:themeColor="accent1" w:themeShade="BF"/>
          <w:sz w:val="20"/>
        </w:rPr>
        <w:t>Mevzuatı gereği kayıtlı olduğu ticaret ve/veya sanayi odası veya ilgili meslek odası belgesi.</w:t>
      </w:r>
    </w:p>
    <w:p w:rsidR="00746648" w:rsidRDefault="00FE3302" w:rsidP="009E62E5">
      <w:pPr>
        <w:jc w:val="both"/>
        <w:rPr>
          <w:b/>
          <w:color w:val="2E74B5" w:themeColor="accent1" w:themeShade="BF"/>
          <w:sz w:val="20"/>
        </w:rPr>
      </w:pPr>
      <w:r>
        <w:rPr>
          <w:b/>
          <w:color w:val="2E74B5" w:themeColor="accent1" w:themeShade="BF"/>
          <w:sz w:val="20"/>
        </w:rPr>
        <w:t>4.3.1.1</w:t>
      </w:r>
      <w:r w:rsidR="009E62E5" w:rsidRPr="009E62E5">
        <w:rPr>
          <w:b/>
          <w:color w:val="2E74B5" w:themeColor="accent1" w:themeShade="BF"/>
          <w:sz w:val="20"/>
        </w:rPr>
        <w:t>- Gerçek kişi olması halinde, kayıtlı olduğu ticaret ve/veya sanayi odasından veya ilgili meslek odasından, ilk ilan veya ihale tarihinin içinde bulunduğu yılda alınmış, odaya kayıtlı olduğunu gösterir belge.</w:t>
      </w:r>
      <w:r w:rsidR="00746648" w:rsidRPr="009E62E5">
        <w:rPr>
          <w:b/>
          <w:color w:val="2E74B5" w:themeColor="accent1" w:themeShade="BF"/>
          <w:sz w:val="20"/>
        </w:rPr>
        <w:t xml:space="preserve"> </w:t>
      </w:r>
    </w:p>
    <w:p w:rsidR="00FE3302" w:rsidRDefault="00FE3302" w:rsidP="00FE3302">
      <w:pPr>
        <w:pStyle w:val="GvdeMetni"/>
        <w:tabs>
          <w:tab w:val="left" w:pos="360"/>
        </w:tabs>
        <w:jc w:val="both"/>
        <w:rPr>
          <w:b/>
          <w:color w:val="2E74B5" w:themeColor="accent1" w:themeShade="BF"/>
          <w:sz w:val="20"/>
        </w:rPr>
      </w:pPr>
      <w:r>
        <w:rPr>
          <w:b/>
          <w:color w:val="2E74B5" w:themeColor="accent1" w:themeShade="BF"/>
          <w:sz w:val="20"/>
        </w:rPr>
        <w:t xml:space="preserve">4.3.1.2- </w:t>
      </w:r>
      <w:r w:rsidRPr="00FE3302">
        <w:rPr>
          <w:b/>
          <w:color w:val="2E74B5" w:themeColor="accent1" w:themeShade="BF"/>
          <w:sz w:val="20"/>
        </w:rPr>
        <w:t>Tüzel kişi olması halinde, mevzuatı gereği tüzel kişiliğin siciline kayıtlı bulunduğu Ticaret ve/veya Sanayi Odasından ilk ilan veya ihale tarihinin içerisinde bulunduğu yılda alınmış, tüzel kişiliğin sicile kayıtlı olduğuna dair belge.</w:t>
      </w:r>
    </w:p>
    <w:p w:rsidR="00FE3302" w:rsidRPr="00FE3302" w:rsidRDefault="00FE3302" w:rsidP="00FE3302">
      <w:pPr>
        <w:pStyle w:val="GvdeMetni"/>
        <w:tabs>
          <w:tab w:val="left" w:pos="360"/>
        </w:tabs>
        <w:jc w:val="both"/>
        <w:rPr>
          <w:b/>
          <w:color w:val="2E74B5" w:themeColor="accent1" w:themeShade="BF"/>
          <w:sz w:val="20"/>
        </w:rPr>
      </w:pPr>
      <w:r w:rsidRPr="00FE3302">
        <w:rPr>
          <w:b/>
          <w:color w:val="2E74B5" w:themeColor="accent1" w:themeShade="BF"/>
          <w:sz w:val="20"/>
        </w:rPr>
        <w:t>4.3.2-. Teklif vermeye yetkili olduğunu gösteren İmza Beyannamesi veya İmza Sirküleri.</w:t>
      </w:r>
    </w:p>
    <w:p w:rsidR="00FE3302" w:rsidRPr="00FE3302" w:rsidRDefault="00FE3302" w:rsidP="00FE3302">
      <w:pPr>
        <w:pStyle w:val="GvdeMetni"/>
        <w:tabs>
          <w:tab w:val="left" w:pos="360"/>
        </w:tabs>
        <w:jc w:val="both"/>
        <w:rPr>
          <w:b/>
          <w:color w:val="2E74B5" w:themeColor="accent1" w:themeShade="BF"/>
          <w:sz w:val="20"/>
        </w:rPr>
      </w:pPr>
      <w:r w:rsidRPr="00FE3302">
        <w:rPr>
          <w:b/>
          <w:color w:val="2E74B5" w:themeColor="accent1" w:themeShade="BF"/>
          <w:sz w:val="20"/>
        </w:rPr>
        <w:lastRenderedPageBreak/>
        <w:t>4.3.2.1- Gerçek kişi olması halinde, noter tasdikli imza beyannamesi.</w:t>
      </w:r>
    </w:p>
    <w:p w:rsidR="00FE3302" w:rsidRPr="00FE3302" w:rsidRDefault="00FE3302" w:rsidP="00FE3302">
      <w:pPr>
        <w:pStyle w:val="GvdeMetni"/>
        <w:tabs>
          <w:tab w:val="left" w:pos="360"/>
        </w:tabs>
        <w:jc w:val="both"/>
        <w:rPr>
          <w:b/>
          <w:color w:val="2E74B5" w:themeColor="accent1" w:themeShade="BF"/>
          <w:sz w:val="20"/>
        </w:rPr>
      </w:pPr>
      <w:r w:rsidRPr="00FE3302">
        <w:rPr>
          <w:b/>
          <w:color w:val="2E74B5" w:themeColor="accent1" w:themeShade="BF"/>
          <w:sz w:val="20"/>
        </w:rPr>
        <w:t>4.3.2.2- Tüzel kişi olması halinde, ilgisine göre tüzel kişiliğin ortakları, üyeleri veya kurucuları ile tüzel kişiliğin yönetimindeki görevlileri belirten son durumu gösterir Ticaret Sicil Gazetesi, bu bilgilerin tamamının bir Ticaret Sicil Gazetesinde bulunmaması halinde, bu bilgilerin tümünü göstermek üzere ilgili Ticaret Sicil Gazeteleri veya bu hususları gösteren belgeler ile tüzel kişiliğin noter tasdikli imza sirküleri.</w:t>
      </w:r>
    </w:p>
    <w:p w:rsidR="00FE3302" w:rsidRPr="00FE3302" w:rsidRDefault="00FE3302" w:rsidP="00FE3302">
      <w:pPr>
        <w:pStyle w:val="GvdeMetni"/>
        <w:tabs>
          <w:tab w:val="left" w:pos="360"/>
        </w:tabs>
        <w:jc w:val="both"/>
        <w:rPr>
          <w:sz w:val="20"/>
        </w:rPr>
      </w:pPr>
      <w:r w:rsidRPr="00FE3302">
        <w:rPr>
          <w:b/>
          <w:color w:val="2E74B5" w:themeColor="accent1" w:themeShade="BF"/>
          <w:sz w:val="20"/>
        </w:rPr>
        <w:t>4.3.3-. Şekli ve içeriği işe ait tip idari şartnamede belirlenen teklif mektubu.</w:t>
      </w:r>
    </w:p>
    <w:p w:rsidR="00746648" w:rsidRDefault="00746648" w:rsidP="00FE3302">
      <w:pPr>
        <w:pStyle w:val="BodyText21"/>
        <w:shd w:val="clear" w:color="auto" w:fill="FFFFFF"/>
        <w:tabs>
          <w:tab w:val="left" w:pos="7920"/>
          <w:tab w:val="left" w:pos="8100"/>
          <w:tab w:val="left" w:pos="8460"/>
        </w:tabs>
        <w:spacing w:after="0" w:line="240" w:lineRule="auto"/>
        <w:jc w:val="both"/>
        <w:rPr>
          <w:sz w:val="20"/>
        </w:rPr>
      </w:pPr>
      <w:r>
        <w:rPr>
          <w:sz w:val="20"/>
        </w:rPr>
        <w:t>4.4. Bu ihalede benzer iş olarak;</w:t>
      </w:r>
      <w:r w:rsidR="00F83F03" w:rsidRPr="001A3FA5">
        <w:rPr>
          <w:b/>
          <w:color w:val="2E74B5" w:themeColor="accent1" w:themeShade="BF"/>
          <w:sz w:val="20"/>
        </w:rPr>
        <w:t xml:space="preserve"> </w:t>
      </w:r>
      <w:r w:rsidR="001A3FA5" w:rsidRPr="001A3FA5">
        <w:rPr>
          <w:b/>
          <w:color w:val="2E74B5" w:themeColor="accent1" w:themeShade="BF"/>
          <w:sz w:val="20"/>
        </w:rPr>
        <w:t xml:space="preserve">2863 sayılı Kültür ve Tabiat Varlıklarını Koruma Kanunun 6.maddesinde belirtilen Korunması Gerekli Taşınmaz Kültür ve Tabiat Varlıklarından 1.grup taşınmazların Esaslı Onarımları (Kale, hisar, burç, köprü, sur, mağara, ören yeri, höyük, teşhir tanzim, çevre düzenlemesi, sokak </w:t>
      </w:r>
      <w:proofErr w:type="spellStart"/>
      <w:r w:rsidR="001A3FA5" w:rsidRPr="001A3FA5">
        <w:rPr>
          <w:b/>
          <w:color w:val="2E74B5" w:themeColor="accent1" w:themeShade="BF"/>
          <w:sz w:val="20"/>
        </w:rPr>
        <w:t>sağlıklaştırma</w:t>
      </w:r>
      <w:proofErr w:type="spellEnd"/>
      <w:r w:rsidR="001A3FA5" w:rsidRPr="001A3FA5">
        <w:rPr>
          <w:b/>
          <w:color w:val="2E74B5" w:themeColor="accent1" w:themeShade="BF"/>
          <w:sz w:val="20"/>
        </w:rPr>
        <w:t xml:space="preserve"> hariç)'' benzer iş olarak kabul edilecektir. İş Deneyim Belgesi yerine diploma veya mezuniyet belgesi kabul edilmeyecektir.. İstekliler, mülkiyeti Vakıflar Genel Müdürlüğüne ait eserler dışında başka kurum kuruluş veya şahıslara ait eserlerle ilgili sunacakları iş deneyim belgesinin ekinde eserin tescilli olduğuna dair belgeyi sunacaklardır. İş Deneyim Belgesi yerine diploma veya mezuniyet belgesi kabul edilmeyecektir.</w:t>
      </w:r>
      <w:r w:rsidRPr="00FE3302">
        <w:rPr>
          <w:b/>
          <w:color w:val="2E74B5" w:themeColor="accent1" w:themeShade="BF"/>
          <w:sz w:val="20"/>
        </w:rPr>
        <w:t xml:space="preserve"> </w:t>
      </w:r>
      <w:r>
        <w:rPr>
          <w:sz w:val="20"/>
        </w:rPr>
        <w:t xml:space="preserve">                                   </w:t>
      </w:r>
    </w:p>
    <w:p w:rsidR="00746648" w:rsidRDefault="00746648" w:rsidP="00746648">
      <w:pPr>
        <w:jc w:val="both"/>
        <w:rPr>
          <w:sz w:val="20"/>
        </w:rPr>
      </w:pPr>
      <w:r>
        <w:rPr>
          <w:sz w:val="20"/>
        </w:rPr>
        <w:t>5</w:t>
      </w:r>
      <w:r w:rsidR="0095625D">
        <w:rPr>
          <w:i/>
          <w:sz w:val="20"/>
        </w:rPr>
        <w:t>.</w:t>
      </w:r>
      <w:r>
        <w:rPr>
          <w:i/>
          <w:sz w:val="20"/>
        </w:rPr>
        <w:t>ihaleye sadece yerli istekliler katılabilecektir.</w:t>
      </w:r>
    </w:p>
    <w:p w:rsidR="00746648" w:rsidRDefault="00746648" w:rsidP="00746648">
      <w:pPr>
        <w:jc w:val="both"/>
        <w:rPr>
          <w:sz w:val="20"/>
        </w:rPr>
      </w:pPr>
      <w:r>
        <w:rPr>
          <w:sz w:val="20"/>
        </w:rPr>
        <w:t>6-</w:t>
      </w:r>
      <w:bookmarkStart w:id="1" w:name="OLE_LINK1"/>
      <w:r w:rsidR="009E62E5">
        <w:rPr>
          <w:sz w:val="20"/>
        </w:rPr>
        <w:t xml:space="preserve">İhale dokümanı  </w:t>
      </w:r>
      <w:r w:rsidR="009E62E5" w:rsidRPr="009E62E5">
        <w:rPr>
          <w:b/>
          <w:color w:val="2E74B5" w:themeColor="accent1" w:themeShade="BF"/>
          <w:sz w:val="20"/>
        </w:rPr>
        <w:t>100 (yüz)</w:t>
      </w:r>
      <w:r w:rsidRPr="009E62E5">
        <w:rPr>
          <w:b/>
          <w:color w:val="2E74B5" w:themeColor="accent1" w:themeShade="BF"/>
          <w:sz w:val="20"/>
        </w:rPr>
        <w:t>Türk Lirası</w:t>
      </w:r>
      <w:r>
        <w:rPr>
          <w:sz w:val="20"/>
        </w:rPr>
        <w:t xml:space="preserve"> </w:t>
      </w:r>
      <w:bookmarkEnd w:id="1"/>
      <w:r w:rsidR="009E62E5">
        <w:rPr>
          <w:sz w:val="20"/>
        </w:rPr>
        <w:t xml:space="preserve">karşılığı </w:t>
      </w:r>
      <w:r w:rsidR="009E62E5" w:rsidRPr="009E62E5">
        <w:rPr>
          <w:b/>
          <w:color w:val="2E74B5" w:themeColor="accent1" w:themeShade="BF"/>
          <w:sz w:val="20"/>
        </w:rPr>
        <w:t>İnönü Caddesi No: 45 Sur/ Diyarbakır</w:t>
      </w:r>
      <w:r w:rsidR="0095625D">
        <w:rPr>
          <w:b/>
          <w:color w:val="2E74B5" w:themeColor="accent1" w:themeShade="BF"/>
          <w:sz w:val="20"/>
        </w:rPr>
        <w:t xml:space="preserve"> adresinden</w:t>
      </w:r>
      <w:r w:rsidR="009E62E5">
        <w:rPr>
          <w:sz w:val="20"/>
        </w:rPr>
        <w:t xml:space="preserve"> </w:t>
      </w:r>
      <w:r>
        <w:rPr>
          <w:sz w:val="20"/>
        </w:rPr>
        <w:t>satın alınabilir. İhaleye teklif verecek olanların kendileri veya noter onaylı vekaletnameyi haiz yetkili temsilcilerinin ihale tarihinden en az üç gün önce</w:t>
      </w:r>
      <w:r w:rsidR="006E0825">
        <w:rPr>
          <w:sz w:val="20"/>
        </w:rPr>
        <w:t xml:space="preserve"> (</w:t>
      </w:r>
      <w:r w:rsidR="00547F1A">
        <w:rPr>
          <w:color w:val="FF0000"/>
          <w:sz w:val="20"/>
          <w:lang w:eastAsia="tr-TR"/>
        </w:rPr>
        <w:t>29</w:t>
      </w:r>
      <w:r w:rsidR="006E0825">
        <w:rPr>
          <w:color w:val="FF0000"/>
          <w:sz w:val="20"/>
          <w:lang w:eastAsia="tr-TR"/>
        </w:rPr>
        <w:t>.0</w:t>
      </w:r>
      <w:r w:rsidR="00547F1A">
        <w:rPr>
          <w:color w:val="FF0000"/>
          <w:sz w:val="20"/>
          <w:lang w:eastAsia="tr-TR"/>
        </w:rPr>
        <w:t>6</w:t>
      </w:r>
      <w:r w:rsidR="006E0825">
        <w:rPr>
          <w:color w:val="FF0000"/>
          <w:sz w:val="20"/>
          <w:lang w:eastAsia="tr-TR"/>
        </w:rPr>
        <w:t>.2020 saat 17.00’a kadar</w:t>
      </w:r>
      <w:r w:rsidR="006E0825">
        <w:rPr>
          <w:sz w:val="20"/>
        </w:rPr>
        <w:t>)</w:t>
      </w:r>
      <w:r>
        <w:rPr>
          <w:sz w:val="20"/>
        </w:rPr>
        <w:t xml:space="preserve"> satın almaları zorunludur.  </w:t>
      </w:r>
    </w:p>
    <w:p w:rsidR="00746648" w:rsidRDefault="00746648" w:rsidP="00746648">
      <w:pPr>
        <w:pStyle w:val="BodyText32"/>
        <w:rPr>
          <w:rFonts w:ascii="Times New Roman" w:hAnsi="Times New Roman"/>
          <w:sz w:val="20"/>
        </w:rPr>
      </w:pPr>
      <w:r>
        <w:rPr>
          <w:rFonts w:ascii="Times New Roman" w:hAnsi="Times New Roman"/>
          <w:sz w:val="20"/>
        </w:rPr>
        <w:t xml:space="preserve">7- Teklifler,  ihale tarih ve saatine kadar </w:t>
      </w:r>
      <w:r w:rsidR="009E62E5" w:rsidRPr="009E62E5">
        <w:rPr>
          <w:rFonts w:ascii="Times New Roman" w:hAnsi="Times New Roman"/>
          <w:b/>
          <w:color w:val="2E74B5" w:themeColor="accent1" w:themeShade="BF"/>
          <w:sz w:val="20"/>
          <w:lang w:eastAsia="en-US"/>
        </w:rPr>
        <w:t>İhalenin yapılacağı adrese</w:t>
      </w:r>
      <w:r>
        <w:rPr>
          <w:rFonts w:ascii="Times New Roman" w:hAnsi="Times New Roman"/>
          <w:sz w:val="20"/>
        </w:rPr>
        <w:t xml:space="preserve"> elden teslim edilebileceği gibi,  aynı adrese iadeli taahhütlü posta vasıtasıyla da gönderilebilir.</w:t>
      </w:r>
    </w:p>
    <w:p w:rsidR="00746648" w:rsidRDefault="00746648" w:rsidP="00746648">
      <w:pPr>
        <w:pStyle w:val="BodyText31"/>
        <w:rPr>
          <w:rFonts w:ascii="Times New Roman" w:hAnsi="Times New Roman"/>
          <w:i/>
          <w:sz w:val="20"/>
        </w:rPr>
      </w:pPr>
      <w:r>
        <w:rPr>
          <w:rFonts w:ascii="Times New Roman" w:hAnsi="Times New Roman"/>
          <w:sz w:val="20"/>
        </w:rPr>
        <w:t xml:space="preserve">8-İstekliler tekliflerini, </w:t>
      </w:r>
      <w:r w:rsidRPr="009E62E5">
        <w:rPr>
          <w:rFonts w:ascii="Times New Roman" w:hAnsi="Times New Roman"/>
          <w:b/>
          <w:color w:val="2E74B5" w:themeColor="accent1" w:themeShade="BF"/>
          <w:sz w:val="20"/>
        </w:rPr>
        <w:t>Anahtar teslimi götürü bedel üzerinden vereceklerdir. İhale sonucu, üzerine ihale yapılan istekliyle anahtar teslimi götürü bedel sözleşme imzalanacaktır.</w:t>
      </w:r>
      <w:r>
        <w:rPr>
          <w:rFonts w:ascii="Times New Roman" w:hAnsi="Times New Roman"/>
          <w:i/>
          <w:sz w:val="20"/>
        </w:rPr>
        <w:t xml:space="preserve"> </w:t>
      </w:r>
    </w:p>
    <w:p w:rsidR="00746648" w:rsidRDefault="00746648" w:rsidP="00746648">
      <w:pPr>
        <w:jc w:val="both"/>
        <w:rPr>
          <w:sz w:val="20"/>
        </w:rPr>
      </w:pPr>
      <w:r>
        <w:rPr>
          <w:sz w:val="20"/>
        </w:rPr>
        <w:t>9-İstekliler teklif edilen bedelin %5 inden az olmamak üzere kendi belirleyecekleri tutarda geçici teminat vereceklerdir.</w:t>
      </w:r>
    </w:p>
    <w:p w:rsidR="00746648" w:rsidRDefault="00746648" w:rsidP="00746648">
      <w:pPr>
        <w:pStyle w:val="BodyText31"/>
        <w:rPr>
          <w:rFonts w:ascii="Times New Roman" w:hAnsi="Times New Roman"/>
          <w:sz w:val="20"/>
        </w:rPr>
      </w:pPr>
      <w:r>
        <w:rPr>
          <w:rFonts w:ascii="Times New Roman" w:hAnsi="Times New Roman"/>
          <w:sz w:val="20"/>
        </w:rPr>
        <w:t>10- Verilen tekliflerin geçerlik süresi, ihale tarihinden itibaren en az</w:t>
      </w:r>
      <w:r w:rsidR="009E62E5">
        <w:rPr>
          <w:rFonts w:ascii="Times New Roman" w:hAnsi="Times New Roman"/>
          <w:sz w:val="20"/>
        </w:rPr>
        <w:t xml:space="preserve"> </w:t>
      </w:r>
      <w:r w:rsidR="009E62E5" w:rsidRPr="009E62E5">
        <w:rPr>
          <w:rFonts w:ascii="Times New Roman" w:hAnsi="Times New Roman"/>
          <w:b/>
          <w:color w:val="2E74B5" w:themeColor="accent1" w:themeShade="BF"/>
          <w:sz w:val="20"/>
        </w:rPr>
        <w:t>90 (doksan)</w:t>
      </w:r>
      <w:r>
        <w:rPr>
          <w:rFonts w:ascii="Times New Roman" w:hAnsi="Times New Roman"/>
          <w:sz w:val="20"/>
        </w:rPr>
        <w:t>takvim günüdür.</w:t>
      </w:r>
    </w:p>
    <w:p w:rsidR="00FE3302" w:rsidRDefault="00746648" w:rsidP="00746648">
      <w:pPr>
        <w:pStyle w:val="BodyText31"/>
        <w:rPr>
          <w:rFonts w:ascii="Times New Roman" w:hAnsi="Times New Roman"/>
          <w:b/>
          <w:color w:val="2E74B5" w:themeColor="accent1" w:themeShade="BF"/>
          <w:sz w:val="20"/>
        </w:rPr>
      </w:pPr>
      <w:r>
        <w:rPr>
          <w:rFonts w:ascii="Times New Roman" w:hAnsi="Times New Roman"/>
          <w:sz w:val="20"/>
        </w:rPr>
        <w:t xml:space="preserve">11-Konsorsiyum olarak ihaleye teklif </w:t>
      </w:r>
      <w:r w:rsidR="00FE3302" w:rsidRPr="00FE3302">
        <w:rPr>
          <w:rFonts w:ascii="Times New Roman" w:hAnsi="Times New Roman"/>
          <w:b/>
          <w:color w:val="2E74B5" w:themeColor="accent1" w:themeShade="BF"/>
          <w:sz w:val="20"/>
        </w:rPr>
        <w:t>verilemez</w:t>
      </w:r>
      <w:r w:rsidR="00FE3302">
        <w:rPr>
          <w:rFonts w:ascii="Times New Roman" w:hAnsi="Times New Roman"/>
          <w:b/>
          <w:color w:val="2E74B5" w:themeColor="accent1" w:themeShade="BF"/>
          <w:sz w:val="20"/>
        </w:rPr>
        <w:t xml:space="preserve"> .</w:t>
      </w:r>
      <w:r w:rsidRPr="00FE3302">
        <w:rPr>
          <w:rFonts w:ascii="Times New Roman" w:hAnsi="Times New Roman"/>
          <w:b/>
          <w:color w:val="2E74B5" w:themeColor="accent1" w:themeShade="BF"/>
          <w:sz w:val="20"/>
        </w:rPr>
        <w:t xml:space="preserve"> </w:t>
      </w:r>
    </w:p>
    <w:p w:rsidR="0095625D" w:rsidRDefault="0095625D" w:rsidP="00746648">
      <w:pPr>
        <w:pStyle w:val="BodyText31"/>
        <w:rPr>
          <w:rFonts w:ascii="Times New Roman" w:hAnsi="Times New Roman"/>
          <w:b/>
          <w:color w:val="2E74B5" w:themeColor="accent1" w:themeShade="BF"/>
          <w:sz w:val="20"/>
        </w:rPr>
      </w:pPr>
    </w:p>
    <w:p w:rsidR="0095625D" w:rsidRDefault="0095625D" w:rsidP="00746648">
      <w:pPr>
        <w:pStyle w:val="BodyText31"/>
        <w:rPr>
          <w:rFonts w:ascii="Times New Roman" w:hAnsi="Times New Roman"/>
          <w:b/>
          <w:color w:val="2E74B5" w:themeColor="accent1" w:themeShade="BF"/>
          <w:sz w:val="20"/>
        </w:rPr>
      </w:pPr>
    </w:p>
    <w:p w:rsidR="0095625D" w:rsidRPr="0095625D" w:rsidRDefault="0095625D" w:rsidP="0095625D">
      <w:pPr>
        <w:pStyle w:val="BodyText31"/>
        <w:rPr>
          <w:rFonts w:ascii="Times New Roman" w:hAnsi="Times New Roman"/>
          <w:b/>
          <w:color w:val="2E74B5" w:themeColor="accent1" w:themeShade="BF"/>
          <w:sz w:val="20"/>
        </w:rPr>
      </w:pPr>
      <w:r w:rsidRPr="0095625D">
        <w:rPr>
          <w:rFonts w:ascii="Times New Roman" w:hAnsi="Times New Roman"/>
          <w:b/>
          <w:color w:val="2E74B5" w:themeColor="accent1" w:themeShade="BF"/>
          <w:sz w:val="20"/>
        </w:rPr>
        <w:t>-Gerçek kişi istekliler ve tüzel kişi isteklilerin temsile yetkili ortakları, müdürleri ve tüzel kişiliğin yarıdan fazla hissesine sahip gerçek kişiler ile tüzel kişiliklerin T.C. Kimlik ve vergi kimlik numarası vereceklerdir.</w:t>
      </w:r>
    </w:p>
    <w:p w:rsidR="0095625D" w:rsidRPr="0095625D" w:rsidRDefault="0095625D" w:rsidP="0095625D">
      <w:pPr>
        <w:pStyle w:val="BodyText31"/>
        <w:rPr>
          <w:rFonts w:ascii="Times New Roman" w:hAnsi="Times New Roman"/>
          <w:b/>
          <w:color w:val="2E74B5" w:themeColor="accent1" w:themeShade="BF"/>
          <w:sz w:val="20"/>
        </w:rPr>
      </w:pPr>
    </w:p>
    <w:p w:rsidR="0095625D" w:rsidRPr="0095625D" w:rsidRDefault="0095625D" w:rsidP="0095625D">
      <w:pPr>
        <w:pStyle w:val="BodyText31"/>
        <w:rPr>
          <w:rFonts w:ascii="Times New Roman" w:hAnsi="Times New Roman"/>
          <w:b/>
          <w:color w:val="2E74B5" w:themeColor="accent1" w:themeShade="BF"/>
          <w:sz w:val="20"/>
        </w:rPr>
      </w:pPr>
      <w:r w:rsidRPr="0095625D">
        <w:rPr>
          <w:rFonts w:ascii="Times New Roman" w:hAnsi="Times New Roman"/>
          <w:b/>
          <w:color w:val="2E74B5" w:themeColor="accent1" w:themeShade="BF"/>
          <w:sz w:val="20"/>
        </w:rPr>
        <w:t>1-</w:t>
      </w:r>
      <w:r w:rsidRPr="0095625D">
        <w:rPr>
          <w:rFonts w:ascii="Times New Roman" w:hAnsi="Times New Roman"/>
          <w:b/>
          <w:color w:val="2E74B5" w:themeColor="accent1" w:themeShade="BF"/>
          <w:sz w:val="20"/>
        </w:rPr>
        <w:tab/>
      </w:r>
      <w:r>
        <w:rPr>
          <w:rFonts w:ascii="Times New Roman" w:hAnsi="Times New Roman"/>
          <w:b/>
          <w:color w:val="2E74B5" w:themeColor="accent1" w:themeShade="BF"/>
          <w:sz w:val="20"/>
        </w:rPr>
        <w:t>270 (</w:t>
      </w:r>
      <w:proofErr w:type="spellStart"/>
      <w:r>
        <w:rPr>
          <w:rFonts w:ascii="Times New Roman" w:hAnsi="Times New Roman"/>
          <w:b/>
          <w:color w:val="2E74B5" w:themeColor="accent1" w:themeShade="BF"/>
          <w:sz w:val="20"/>
        </w:rPr>
        <w:t>ikiyüzyetmiş</w:t>
      </w:r>
      <w:proofErr w:type="spellEnd"/>
      <w:r w:rsidRPr="0095625D">
        <w:rPr>
          <w:rFonts w:ascii="Times New Roman" w:hAnsi="Times New Roman"/>
          <w:b/>
          <w:color w:val="2E74B5" w:themeColor="accent1" w:themeShade="BF"/>
          <w:sz w:val="20"/>
        </w:rPr>
        <w:t>) günlük iş süresine İdareye teslim tarihi, Kurulda bekleme süresi gibi faktörler etki etmeyecek, belirtilen süre içer</w:t>
      </w:r>
      <w:r w:rsidR="00147955">
        <w:rPr>
          <w:rFonts w:ascii="Times New Roman" w:hAnsi="Times New Roman"/>
          <w:b/>
          <w:color w:val="2E74B5" w:themeColor="accent1" w:themeShade="BF"/>
          <w:sz w:val="20"/>
        </w:rPr>
        <w:t>i</w:t>
      </w:r>
      <w:r w:rsidRPr="0095625D">
        <w:rPr>
          <w:rFonts w:ascii="Times New Roman" w:hAnsi="Times New Roman"/>
          <w:b/>
          <w:color w:val="2E74B5" w:themeColor="accent1" w:themeShade="BF"/>
          <w:sz w:val="20"/>
        </w:rPr>
        <w:t>sinde işler Koruma Kurulu Onayı alınarak ve yaklaşık maliyet dosyası düzenlenerek İdareye teslim edilecektir. Aksi takdirde sözleşme ve/veya şartnamelerde yer alan cezai hükümler işletilecektir.</w:t>
      </w:r>
    </w:p>
    <w:p w:rsidR="0095625D" w:rsidRPr="0095625D" w:rsidRDefault="0095625D" w:rsidP="0095625D">
      <w:pPr>
        <w:pStyle w:val="BodyText31"/>
        <w:rPr>
          <w:rFonts w:ascii="Times New Roman" w:hAnsi="Times New Roman"/>
          <w:b/>
          <w:color w:val="2E74B5" w:themeColor="accent1" w:themeShade="BF"/>
          <w:sz w:val="20"/>
        </w:rPr>
      </w:pPr>
      <w:r w:rsidRPr="0095625D">
        <w:rPr>
          <w:rFonts w:ascii="Times New Roman" w:hAnsi="Times New Roman"/>
          <w:b/>
          <w:color w:val="2E74B5" w:themeColor="accent1" w:themeShade="BF"/>
          <w:sz w:val="20"/>
        </w:rPr>
        <w:t>2-</w:t>
      </w:r>
      <w:r w:rsidRPr="0095625D">
        <w:rPr>
          <w:rFonts w:ascii="Times New Roman" w:hAnsi="Times New Roman"/>
          <w:b/>
          <w:color w:val="2E74B5" w:themeColor="accent1" w:themeShade="BF"/>
          <w:sz w:val="20"/>
        </w:rPr>
        <w:tab/>
        <w:t xml:space="preserve">Koruma Kurulu’nun, Vakıflar Bölge Müdürlüğü’nün ve/veya ilgili herhangi bir Kurumun talebi olması halinde talep, </w:t>
      </w:r>
      <w:proofErr w:type="spellStart"/>
      <w:r w:rsidRPr="0095625D">
        <w:rPr>
          <w:rFonts w:ascii="Times New Roman" w:hAnsi="Times New Roman"/>
          <w:b/>
          <w:color w:val="2E74B5" w:themeColor="accent1" w:themeShade="BF"/>
          <w:sz w:val="20"/>
        </w:rPr>
        <w:t>bila</w:t>
      </w:r>
      <w:proofErr w:type="spellEnd"/>
      <w:r w:rsidRPr="0095625D">
        <w:rPr>
          <w:rFonts w:ascii="Times New Roman" w:hAnsi="Times New Roman"/>
          <w:b/>
          <w:color w:val="2E74B5" w:themeColor="accent1" w:themeShade="BF"/>
          <w:sz w:val="20"/>
        </w:rPr>
        <w:t xml:space="preserve"> bedel yerine getirilecektir. </w:t>
      </w:r>
    </w:p>
    <w:p w:rsidR="0095625D" w:rsidRPr="0095625D" w:rsidRDefault="0095625D" w:rsidP="0095625D">
      <w:pPr>
        <w:pStyle w:val="BodyText31"/>
        <w:rPr>
          <w:rFonts w:ascii="Times New Roman" w:hAnsi="Times New Roman"/>
          <w:b/>
          <w:color w:val="2E74B5" w:themeColor="accent1" w:themeShade="BF"/>
          <w:sz w:val="20"/>
        </w:rPr>
      </w:pPr>
      <w:r w:rsidRPr="0095625D">
        <w:rPr>
          <w:rFonts w:ascii="Times New Roman" w:hAnsi="Times New Roman"/>
          <w:b/>
          <w:color w:val="2E74B5" w:themeColor="accent1" w:themeShade="BF"/>
          <w:sz w:val="20"/>
        </w:rPr>
        <w:t>3-</w:t>
      </w:r>
      <w:r w:rsidRPr="0095625D">
        <w:rPr>
          <w:rFonts w:ascii="Times New Roman" w:hAnsi="Times New Roman"/>
          <w:b/>
          <w:color w:val="2E74B5" w:themeColor="accent1" w:themeShade="BF"/>
          <w:sz w:val="20"/>
        </w:rPr>
        <w:tab/>
        <w:t>Bu hizmet ihalesi kapsamında elde edilecek projelerin tüm fikri ve müelliflik hakları İdare’nin sayılacaktır. İdare bu projeler üzerinde her türlü kullanım ve düzeltme değiştirme hakkına sahip  olacaktır. Yüklenici hizmetin sonuçlandırılmasından sonra bu projelere ilişkin herhangi bir  hak talebinde bulunmayacak ve bunun için de idareye noter kanalıyla muvaffakatname verilecektir.</w:t>
      </w:r>
    </w:p>
    <w:p w:rsidR="0095625D" w:rsidRDefault="0095625D" w:rsidP="0095625D">
      <w:pPr>
        <w:pStyle w:val="BodyText31"/>
        <w:rPr>
          <w:rFonts w:ascii="Times New Roman" w:hAnsi="Times New Roman"/>
          <w:b/>
          <w:color w:val="2E74B5" w:themeColor="accent1" w:themeShade="BF"/>
          <w:sz w:val="20"/>
        </w:rPr>
      </w:pPr>
      <w:r w:rsidRPr="0095625D">
        <w:rPr>
          <w:rFonts w:ascii="Times New Roman" w:hAnsi="Times New Roman"/>
          <w:b/>
          <w:color w:val="2E74B5" w:themeColor="accent1" w:themeShade="BF"/>
          <w:sz w:val="20"/>
        </w:rPr>
        <w:t>4-  96 ve 100 seri no</w:t>
      </w:r>
      <w:r w:rsidR="00147955">
        <w:rPr>
          <w:rFonts w:ascii="Times New Roman" w:hAnsi="Times New Roman"/>
          <w:b/>
          <w:color w:val="2E74B5" w:themeColor="accent1" w:themeShade="BF"/>
          <w:sz w:val="20"/>
        </w:rPr>
        <w:t>.</w:t>
      </w:r>
      <w:r w:rsidRPr="0095625D">
        <w:rPr>
          <w:rFonts w:ascii="Times New Roman" w:hAnsi="Times New Roman"/>
          <w:b/>
          <w:color w:val="2E74B5" w:themeColor="accent1" w:themeShade="BF"/>
          <w:sz w:val="20"/>
        </w:rPr>
        <w:t>lu Katma Değer Vergisi Genel Tebliği uyarınca rölöve, restorasyon ve restitüsyon hizmetlerinde KDV ödemesi yapılmayacaktır.</w:t>
      </w:r>
    </w:p>
    <w:p w:rsidR="00FE3302" w:rsidRDefault="00FE3302" w:rsidP="00746648">
      <w:pPr>
        <w:pStyle w:val="BodyText31"/>
        <w:rPr>
          <w:rFonts w:ascii="Times New Roman" w:hAnsi="Times New Roman"/>
          <w:b/>
          <w:color w:val="2E74B5" w:themeColor="accent1" w:themeShade="BF"/>
          <w:sz w:val="20"/>
        </w:rPr>
      </w:pPr>
    </w:p>
    <w:p w:rsidR="00746648" w:rsidRDefault="00FE3302" w:rsidP="00746648">
      <w:pPr>
        <w:pStyle w:val="BodyText31"/>
        <w:rPr>
          <w:rFonts w:ascii="Times New Roman" w:hAnsi="Times New Roman"/>
          <w:i/>
          <w:sz w:val="20"/>
        </w:rPr>
      </w:pPr>
      <w:r>
        <w:rPr>
          <w:rFonts w:ascii="Times New Roman" w:hAnsi="Times New Roman"/>
          <w:b/>
          <w:color w:val="2E74B5" w:themeColor="accent1" w:themeShade="BF"/>
          <w:sz w:val="20"/>
        </w:rPr>
        <w:t>İLAN OLUNUR.</w:t>
      </w:r>
      <w:r w:rsidR="00746648" w:rsidRPr="00FE3302">
        <w:rPr>
          <w:rFonts w:ascii="Times New Roman" w:hAnsi="Times New Roman"/>
          <w:b/>
          <w:color w:val="2E74B5" w:themeColor="accent1" w:themeShade="BF"/>
          <w:sz w:val="20"/>
        </w:rPr>
        <w:t xml:space="preserve">  </w:t>
      </w:r>
      <w:r w:rsidR="00746648">
        <w:rPr>
          <w:rFonts w:ascii="Times New Roman" w:hAnsi="Times New Roman"/>
          <w:i/>
          <w:sz w:val="20"/>
        </w:rPr>
        <w:t xml:space="preserve">                                  </w:t>
      </w:r>
    </w:p>
    <w:p w:rsidR="00746648" w:rsidRDefault="00746648" w:rsidP="00746648">
      <w:pPr>
        <w:pStyle w:val="BodyText31"/>
        <w:jc w:val="right"/>
        <w:rPr>
          <w:rFonts w:ascii="Times New Roman" w:hAnsi="Times New Roman"/>
          <w:sz w:val="20"/>
        </w:rPr>
      </w:pPr>
    </w:p>
    <w:p w:rsidR="00FE3302" w:rsidRDefault="00FE3302" w:rsidP="00746648">
      <w:pPr>
        <w:pStyle w:val="BodyText31"/>
        <w:jc w:val="right"/>
        <w:rPr>
          <w:rFonts w:ascii="Times New Roman" w:hAnsi="Times New Roman"/>
          <w:sz w:val="20"/>
        </w:rPr>
      </w:pPr>
    </w:p>
    <w:p w:rsidR="00FE3302" w:rsidRDefault="00FE3302" w:rsidP="009E62E5">
      <w:pPr>
        <w:pStyle w:val="BodyText31"/>
        <w:jc w:val="right"/>
        <w:rPr>
          <w:rFonts w:ascii="Times New Roman" w:hAnsi="Times New Roman"/>
          <w:sz w:val="20"/>
        </w:rPr>
      </w:pPr>
    </w:p>
    <w:p w:rsidR="00FE3302" w:rsidRDefault="00FE3302" w:rsidP="009E62E5">
      <w:pPr>
        <w:pStyle w:val="BodyText31"/>
        <w:jc w:val="right"/>
        <w:rPr>
          <w:rFonts w:ascii="Times New Roman" w:hAnsi="Times New Roman"/>
          <w:sz w:val="20"/>
        </w:rPr>
      </w:pPr>
    </w:p>
    <w:p w:rsidR="00FE3302" w:rsidRDefault="00FE3302" w:rsidP="009E62E5">
      <w:pPr>
        <w:pStyle w:val="BodyText31"/>
        <w:jc w:val="right"/>
        <w:rPr>
          <w:rFonts w:ascii="Times New Roman" w:hAnsi="Times New Roman"/>
          <w:sz w:val="20"/>
        </w:rPr>
      </w:pPr>
    </w:p>
    <w:p w:rsidR="00112877" w:rsidRPr="009E62E5" w:rsidRDefault="00112877" w:rsidP="006F7D1D">
      <w:pPr>
        <w:pStyle w:val="BodyText31"/>
        <w:jc w:val="right"/>
        <w:rPr>
          <w:rFonts w:ascii="Times New Roman" w:hAnsi="Times New Roman"/>
          <w:sz w:val="20"/>
        </w:rPr>
      </w:pPr>
    </w:p>
    <w:sectPr w:rsidR="00112877" w:rsidRPr="009E62E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3D81" w:rsidRDefault="00933D81" w:rsidP="00746648">
      <w:r>
        <w:separator/>
      </w:r>
    </w:p>
  </w:endnote>
  <w:endnote w:type="continuationSeparator" w:id="0">
    <w:p w:rsidR="00933D81" w:rsidRDefault="00933D81" w:rsidP="007466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3D81" w:rsidRDefault="00933D81" w:rsidP="00746648">
      <w:r>
        <w:separator/>
      </w:r>
    </w:p>
  </w:footnote>
  <w:footnote w:type="continuationSeparator" w:id="0">
    <w:p w:rsidR="00933D81" w:rsidRDefault="00933D81" w:rsidP="00746648">
      <w:r>
        <w:continuationSeparator/>
      </w:r>
    </w:p>
  </w:footnote>
  <w:footnote w:id="1">
    <w:p w:rsidR="00746648" w:rsidRDefault="00746648" w:rsidP="00746648">
      <w:pPr>
        <w:pStyle w:val="DipnotMetni"/>
        <w:spacing w:after="0" w:line="240" w:lineRule="auto"/>
        <w:ind w:left="0" w:firstLine="0"/>
        <w:rPr>
          <w:rFonts w:ascii="Times New Roman" w:hAnsi="Times New Roman"/>
          <w:sz w:val="16"/>
          <w:szCs w:val="16"/>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6987"/>
    <w:rsid w:val="00112877"/>
    <w:rsid w:val="00147955"/>
    <w:rsid w:val="001A3FA5"/>
    <w:rsid w:val="004E47FE"/>
    <w:rsid w:val="005076C9"/>
    <w:rsid w:val="00547F1A"/>
    <w:rsid w:val="006E0825"/>
    <w:rsid w:val="006F7D1D"/>
    <w:rsid w:val="00746648"/>
    <w:rsid w:val="007769B2"/>
    <w:rsid w:val="00933D81"/>
    <w:rsid w:val="0095625D"/>
    <w:rsid w:val="009E62E5"/>
    <w:rsid w:val="00AD20B7"/>
    <w:rsid w:val="00AE7CA5"/>
    <w:rsid w:val="00B76AC5"/>
    <w:rsid w:val="00EE6987"/>
    <w:rsid w:val="00F83F03"/>
    <w:rsid w:val="00FE330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0DF36"/>
  <w15:chartTrackingRefBased/>
  <w15:docId w15:val="{78B69546-CD01-46C0-9E8B-7F1D6D5BB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46648"/>
    <w:pPr>
      <w:overflowPunct w:val="0"/>
      <w:autoSpaceDE w:val="0"/>
      <w:autoSpaceDN w:val="0"/>
      <w:adjustRightInd w:val="0"/>
      <w:spacing w:after="0" w:line="240" w:lineRule="auto"/>
    </w:pPr>
    <w:rPr>
      <w:rFonts w:ascii="Times New Roman" w:eastAsia="Times New Roman" w:hAnsi="Times New Roman" w:cs="Times New Roman"/>
      <w:sz w:val="24"/>
      <w:szCs w:val="20"/>
    </w:rPr>
  </w:style>
  <w:style w:type="paragraph" w:styleId="Balk6">
    <w:name w:val="heading 6"/>
    <w:basedOn w:val="Normal"/>
    <w:next w:val="Normal"/>
    <w:link w:val="Balk6Char"/>
    <w:semiHidden/>
    <w:unhideWhenUsed/>
    <w:qFormat/>
    <w:rsid w:val="00746648"/>
    <w:pPr>
      <w:spacing w:before="240" w:after="60"/>
      <w:outlineLvl w:val="5"/>
    </w:pPr>
    <w:rPr>
      <w:b/>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6Char">
    <w:name w:val="Başlık 6 Char"/>
    <w:basedOn w:val="VarsaylanParagrafYazTipi"/>
    <w:link w:val="Balk6"/>
    <w:semiHidden/>
    <w:rsid w:val="00746648"/>
    <w:rPr>
      <w:rFonts w:ascii="Times New Roman" w:eastAsia="Times New Roman" w:hAnsi="Times New Roman" w:cs="Times New Roman"/>
      <w:b/>
      <w:szCs w:val="20"/>
    </w:rPr>
  </w:style>
  <w:style w:type="paragraph" w:styleId="NormalWeb">
    <w:name w:val="Normal (Web)"/>
    <w:basedOn w:val="Normal"/>
    <w:semiHidden/>
    <w:unhideWhenUsed/>
    <w:rsid w:val="00746648"/>
    <w:pPr>
      <w:spacing w:before="100" w:after="100"/>
    </w:pPr>
  </w:style>
  <w:style w:type="character" w:customStyle="1" w:styleId="DipnotMetniChar">
    <w:name w:val="Dipnot Metni Char"/>
    <w:aliases w:val="Dipnot Metni Char Char Char Char,Dipnot Metni Char Char Char1"/>
    <w:basedOn w:val="VarsaylanParagrafYazTipi"/>
    <w:link w:val="DipnotMetni"/>
    <w:uiPriority w:val="99"/>
    <w:semiHidden/>
    <w:locked/>
    <w:rsid w:val="00746648"/>
    <w:rPr>
      <w:rFonts w:ascii="Arial" w:hAnsi="Arial" w:cs="Arial"/>
      <w:lang w:val="x-none"/>
    </w:rPr>
  </w:style>
  <w:style w:type="paragraph" w:styleId="DipnotMetni">
    <w:name w:val="footnote text"/>
    <w:aliases w:val="Dipnot Metni Char Char Char,Dipnot Metni Char Char"/>
    <w:basedOn w:val="Normal"/>
    <w:link w:val="DipnotMetniChar"/>
    <w:uiPriority w:val="99"/>
    <w:semiHidden/>
    <w:unhideWhenUsed/>
    <w:rsid w:val="00746648"/>
    <w:pPr>
      <w:widowControl w:val="0"/>
      <w:spacing w:after="120" w:line="264" w:lineRule="auto"/>
      <w:ind w:left="360" w:hanging="360"/>
      <w:jc w:val="both"/>
    </w:pPr>
    <w:rPr>
      <w:rFonts w:ascii="Arial" w:eastAsiaTheme="minorHAnsi" w:hAnsi="Arial" w:cs="Arial"/>
      <w:sz w:val="22"/>
      <w:szCs w:val="22"/>
      <w:lang w:val="x-none"/>
    </w:rPr>
  </w:style>
  <w:style w:type="character" w:customStyle="1" w:styleId="DipnotMetniChar1">
    <w:name w:val="Dipnot Metni Char1"/>
    <w:basedOn w:val="VarsaylanParagrafYazTipi"/>
    <w:uiPriority w:val="99"/>
    <w:semiHidden/>
    <w:rsid w:val="00746648"/>
    <w:rPr>
      <w:rFonts w:ascii="Times New Roman" w:eastAsia="Times New Roman" w:hAnsi="Times New Roman" w:cs="Times New Roman"/>
      <w:sz w:val="20"/>
      <w:szCs w:val="20"/>
    </w:rPr>
  </w:style>
  <w:style w:type="paragraph" w:styleId="GvdeMetni">
    <w:name w:val="Body Text"/>
    <w:basedOn w:val="Normal"/>
    <w:link w:val="GvdeMetniChar"/>
    <w:unhideWhenUsed/>
    <w:rsid w:val="00746648"/>
    <w:pPr>
      <w:spacing w:after="120"/>
    </w:pPr>
  </w:style>
  <w:style w:type="character" w:customStyle="1" w:styleId="GvdeMetniChar">
    <w:name w:val="Gövde Metni Char"/>
    <w:basedOn w:val="VarsaylanParagrafYazTipi"/>
    <w:link w:val="GvdeMetni"/>
    <w:rsid w:val="00746648"/>
    <w:rPr>
      <w:rFonts w:ascii="Times New Roman" w:eastAsia="Times New Roman" w:hAnsi="Times New Roman" w:cs="Times New Roman"/>
      <w:sz w:val="24"/>
      <w:szCs w:val="20"/>
    </w:rPr>
  </w:style>
  <w:style w:type="paragraph" w:customStyle="1" w:styleId="BodyText23">
    <w:name w:val="Body Text 23"/>
    <w:basedOn w:val="Normal"/>
    <w:rsid w:val="00746648"/>
    <w:pPr>
      <w:spacing w:after="60"/>
      <w:ind w:firstLine="340"/>
      <w:jc w:val="both"/>
    </w:pPr>
  </w:style>
  <w:style w:type="paragraph" w:customStyle="1" w:styleId="BodyText31">
    <w:name w:val="Body Text 31"/>
    <w:basedOn w:val="Normal"/>
    <w:rsid w:val="00746648"/>
    <w:pPr>
      <w:jc w:val="both"/>
    </w:pPr>
    <w:rPr>
      <w:rFonts w:ascii="Arial" w:hAnsi="Arial"/>
      <w:sz w:val="18"/>
    </w:rPr>
  </w:style>
  <w:style w:type="paragraph" w:customStyle="1" w:styleId="BodyText21">
    <w:name w:val="Body Text 21"/>
    <w:basedOn w:val="Normal"/>
    <w:rsid w:val="00746648"/>
    <w:pPr>
      <w:spacing w:after="120" w:line="480" w:lineRule="auto"/>
    </w:pPr>
  </w:style>
  <w:style w:type="paragraph" w:customStyle="1" w:styleId="BodyText32">
    <w:name w:val="Body Text 32"/>
    <w:basedOn w:val="Normal"/>
    <w:rsid w:val="00746648"/>
    <w:pPr>
      <w:jc w:val="both"/>
    </w:pPr>
    <w:rPr>
      <w:rFonts w:ascii="Arial" w:hAnsi="Arial"/>
      <w:sz w:val="18"/>
      <w:lang w:eastAsia="tr-TR"/>
    </w:rPr>
  </w:style>
  <w:style w:type="character" w:styleId="DipnotBavurusu">
    <w:name w:val="footnote reference"/>
    <w:uiPriority w:val="99"/>
    <w:semiHidden/>
    <w:unhideWhenUsed/>
    <w:rsid w:val="00746648"/>
    <w:rPr>
      <w:sz w:val="2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2790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2</Pages>
  <Words>1034</Words>
  <Characters>5896</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Vakıflar Genel Müdürlüğü</Company>
  <LinksUpToDate>false</LinksUpToDate>
  <CharactersWithSpaces>6917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Elif Suna AYAZ</dc:creator>
  <cp:keywords/>
  <dc:description/>
  <cp:lastModifiedBy>Mehmet ATLI</cp:lastModifiedBy>
  <cp:revision>15</cp:revision>
  <dcterms:created xsi:type="dcterms:W3CDTF">2020-06-10T08:36:00Z</dcterms:created>
  <dcterms:modified xsi:type="dcterms:W3CDTF">2020-06-17T07:43:00Z</dcterms:modified>
</cp:coreProperties>
</file>