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54" w:rsidRPr="009271A9" w:rsidRDefault="00AC0C7E" w:rsidP="008C7854">
      <w:pPr>
        <w:pStyle w:val="Balk1"/>
        <w:rPr>
          <w:rFonts w:ascii="Times New Roman" w:hAnsi="Times New Roman"/>
          <w:sz w:val="24"/>
          <w:szCs w:val="24"/>
        </w:rPr>
      </w:pPr>
      <w:r w:rsidRPr="009271A9">
        <w:rPr>
          <w:rFonts w:ascii="Times New Roman" w:hAnsi="Times New Roman"/>
          <w:sz w:val="24"/>
          <w:szCs w:val="24"/>
        </w:rPr>
        <w:t xml:space="preserve">ÖN YETERLİK </w:t>
      </w:r>
      <w:r w:rsidR="001156F5">
        <w:rPr>
          <w:rFonts w:ascii="Times New Roman" w:hAnsi="Times New Roman"/>
          <w:sz w:val="24"/>
          <w:szCs w:val="24"/>
        </w:rPr>
        <w:t xml:space="preserve">İHALE </w:t>
      </w:r>
      <w:r w:rsidRPr="009271A9">
        <w:rPr>
          <w:rFonts w:ascii="Times New Roman" w:hAnsi="Times New Roman"/>
          <w:sz w:val="24"/>
          <w:szCs w:val="24"/>
        </w:rPr>
        <w:t>İLANI</w:t>
      </w:r>
    </w:p>
    <w:p w:rsidR="00AC0C7E" w:rsidRPr="009271A9" w:rsidRDefault="00AC0C7E" w:rsidP="00AC0C7E">
      <w:pPr>
        <w:keepNext/>
        <w:keepLines/>
        <w:jc w:val="center"/>
        <w:rPr>
          <w:b/>
          <w:szCs w:val="24"/>
        </w:rPr>
      </w:pPr>
      <w:r w:rsidRPr="009271A9">
        <w:rPr>
          <w:b/>
          <w:szCs w:val="24"/>
        </w:rPr>
        <w:t>İSTANBUL VAKIFLAR 1.BÖLGE MÜDÜRLÜĞÜ</w:t>
      </w:r>
    </w:p>
    <w:p w:rsidR="008C7854" w:rsidRPr="009271A9" w:rsidRDefault="008C7854" w:rsidP="00AC0C7E">
      <w:pPr>
        <w:keepNext/>
        <w:keepLines/>
        <w:jc w:val="center"/>
        <w:rPr>
          <w:b/>
          <w:szCs w:val="24"/>
        </w:rPr>
      </w:pPr>
    </w:p>
    <w:tbl>
      <w:tblPr>
        <w:tblW w:w="92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A6130E" w:rsidTr="00A6130E">
        <w:trPr>
          <w:trHeight w:val="1125"/>
        </w:trPr>
        <w:tc>
          <w:tcPr>
            <w:tcW w:w="9225" w:type="dxa"/>
          </w:tcPr>
          <w:p w:rsidR="00A6130E" w:rsidRDefault="00CE0024" w:rsidP="006933C8">
            <w:pPr>
              <w:tabs>
                <w:tab w:val="left" w:pos="540"/>
              </w:tabs>
              <w:ind w:left="82"/>
              <w:jc w:val="both"/>
              <w:rPr>
                <w:b/>
                <w:color w:val="2E74B5" w:themeColor="accent1" w:themeShade="BF"/>
                <w:szCs w:val="24"/>
                <w:lang w:eastAsia="tr-TR"/>
              </w:rPr>
            </w:pPr>
            <w:r w:rsidRPr="00AD5697">
              <w:rPr>
                <w:b/>
                <w:color w:val="000000" w:themeColor="text1"/>
                <w:szCs w:val="24"/>
                <w:lang w:eastAsia="tr-TR"/>
              </w:rPr>
              <w:t xml:space="preserve">İstanbul  ili, Fatih ilçesi, </w:t>
            </w:r>
            <w:r w:rsidR="006933C8">
              <w:rPr>
                <w:b/>
                <w:color w:val="000000" w:themeColor="text1"/>
                <w:szCs w:val="24"/>
                <w:lang w:eastAsia="tr-TR"/>
              </w:rPr>
              <w:t>2177 ada 5 parsel Zeyrek İmareti Atik Camii Restorasyon İşi</w:t>
            </w:r>
            <w:r w:rsidR="00A6130E" w:rsidRPr="008523B1">
              <w:rPr>
                <w:i/>
                <w:szCs w:val="24"/>
                <w:lang w:eastAsia="tr-TR"/>
              </w:rPr>
              <w:t>“</w:t>
            </w:r>
            <w:r w:rsidR="00A6130E" w:rsidRPr="00286415">
              <w:rPr>
                <w:szCs w:val="24"/>
              </w:rPr>
              <w:t>Vakıf Kültür Varlıklarının Onarımları ve Restorasyonları ile Çevre Düzenlemesine İlişkin Mal ve Hizmet Alımlarına Dair Usul Ve Esaslar”nın 23.üncü maddesine göre “Belli İstekliler Arasında İhale Usulü”yle ihale edilecektir.</w:t>
            </w:r>
          </w:p>
        </w:tc>
      </w:tr>
    </w:tbl>
    <w:p w:rsidR="00AC0C7E" w:rsidRPr="00250BC7" w:rsidRDefault="00AC0C7E" w:rsidP="00AC0C7E">
      <w:pPr>
        <w:tabs>
          <w:tab w:val="left" w:pos="540"/>
        </w:tabs>
        <w:overflowPunct/>
        <w:autoSpaceDE/>
        <w:autoSpaceDN/>
        <w:adjustRightInd/>
        <w:jc w:val="both"/>
        <w:rPr>
          <w:b/>
          <w:i/>
          <w:szCs w:val="24"/>
        </w:rPr>
      </w:pPr>
      <w:r w:rsidRPr="00250BC7">
        <w:rPr>
          <w:b/>
          <w:i/>
          <w:szCs w:val="24"/>
        </w:rPr>
        <w:t>İhaleye ilişkin ayrıntılı bilgiler aşağıda yer almaktadır:</w:t>
      </w:r>
    </w:p>
    <w:tbl>
      <w:tblPr>
        <w:tblW w:w="0" w:type="auto"/>
        <w:jc w:val="center"/>
        <w:tblCellMar>
          <w:left w:w="70" w:type="dxa"/>
          <w:right w:w="70" w:type="dxa"/>
        </w:tblCellMar>
        <w:tblLook w:val="04A0" w:firstRow="1" w:lastRow="0" w:firstColumn="1" w:lastColumn="0" w:noHBand="0" w:noVBand="1"/>
      </w:tblPr>
      <w:tblGrid>
        <w:gridCol w:w="3910"/>
        <w:gridCol w:w="5302"/>
      </w:tblGrid>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AD5697" w:rsidRDefault="0082464F">
            <w:pPr>
              <w:jc w:val="both"/>
              <w:rPr>
                <w:b/>
                <w:szCs w:val="24"/>
                <w:vertAlign w:val="superscript"/>
              </w:rPr>
            </w:pPr>
            <w:r w:rsidRPr="00AD5697">
              <w:rPr>
                <w:b/>
                <w:szCs w:val="24"/>
              </w:rPr>
              <w:t>İhale kayıt numarası</w:t>
            </w:r>
          </w:p>
        </w:tc>
        <w:tc>
          <w:tcPr>
            <w:tcW w:w="5789" w:type="dxa"/>
            <w:tcBorders>
              <w:top w:val="single" w:sz="4" w:space="0" w:color="auto"/>
              <w:bottom w:val="single" w:sz="4" w:space="0" w:color="auto"/>
              <w:right w:val="single" w:sz="4" w:space="0" w:color="auto"/>
            </w:tcBorders>
            <w:hideMark/>
          </w:tcPr>
          <w:p w:rsidR="00AC0C7E" w:rsidRPr="00AD5697" w:rsidRDefault="00AC0C7E" w:rsidP="00360B66">
            <w:pPr>
              <w:jc w:val="both"/>
              <w:rPr>
                <w:szCs w:val="24"/>
              </w:rPr>
            </w:pPr>
            <w:r w:rsidRPr="00AD5697">
              <w:rPr>
                <w:szCs w:val="24"/>
              </w:rPr>
              <w:t>:</w:t>
            </w:r>
            <w:r w:rsidR="0082464F" w:rsidRPr="00AD5697">
              <w:rPr>
                <w:szCs w:val="24"/>
              </w:rPr>
              <w:t xml:space="preserve"> </w:t>
            </w:r>
            <w:r w:rsidR="00250BC7" w:rsidRPr="00383606">
              <w:rPr>
                <w:b/>
                <w:color w:val="000000"/>
                <w:szCs w:val="24"/>
              </w:rPr>
              <w:t>2021/</w:t>
            </w:r>
            <w:r w:rsidR="00360B66" w:rsidRPr="00383606">
              <w:rPr>
                <w:b/>
                <w:color w:val="000000"/>
                <w:szCs w:val="24"/>
              </w:rPr>
              <w:t>776745</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1 </w:t>
            </w:r>
            <w:r w:rsidR="0082464F">
              <w:rPr>
                <w:b/>
                <w:szCs w:val="24"/>
              </w:rPr>
              <w:t>–</w:t>
            </w:r>
            <w:r w:rsidRPr="00BF6C86">
              <w:rPr>
                <w:b/>
                <w:szCs w:val="24"/>
              </w:rPr>
              <w:t> İ</w:t>
            </w:r>
            <w:r w:rsidRPr="00BF6C86">
              <w:rPr>
                <w:b/>
                <w:spacing w:val="-10"/>
                <w:szCs w:val="24"/>
              </w:rPr>
              <w:t>darenin</w:t>
            </w:r>
          </w:p>
        </w:tc>
        <w:tc>
          <w:tcPr>
            <w:tcW w:w="5789" w:type="dxa"/>
            <w:tcBorders>
              <w:top w:val="single" w:sz="4" w:space="0" w:color="auto"/>
              <w:bottom w:val="single" w:sz="4" w:space="0" w:color="auto"/>
              <w:right w:val="single" w:sz="4" w:space="0" w:color="auto"/>
            </w:tcBorders>
          </w:tcPr>
          <w:p w:rsidR="00AC0C7E" w:rsidRPr="009271A9" w:rsidRDefault="00AC0C7E">
            <w:pPr>
              <w:jc w:val="both"/>
              <w:rPr>
                <w:szCs w:val="24"/>
              </w:rPr>
            </w:pP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a) Adresi</w:t>
            </w:r>
          </w:p>
        </w:tc>
        <w:tc>
          <w:tcPr>
            <w:tcW w:w="5789" w:type="dxa"/>
            <w:tcBorders>
              <w:top w:val="single" w:sz="4" w:space="0" w:color="auto"/>
              <w:bottom w:val="single" w:sz="4" w:space="0" w:color="auto"/>
              <w:right w:val="single" w:sz="4" w:space="0" w:color="auto"/>
            </w:tcBorders>
            <w:hideMark/>
          </w:tcPr>
          <w:p w:rsidR="00AC0C7E" w:rsidRPr="009271A9" w:rsidRDefault="00AC0C7E">
            <w:pPr>
              <w:jc w:val="both"/>
              <w:rPr>
                <w:szCs w:val="24"/>
              </w:rPr>
            </w:pPr>
            <w:r w:rsidRPr="009271A9">
              <w:rPr>
                <w:szCs w:val="24"/>
              </w:rPr>
              <w:t>:Gümüşsuyu Mah.İnönü Caddesi No:2 Taksim-Beyoğlu-İstanbul</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b) Telefon ve faks numarası</w:t>
            </w:r>
          </w:p>
        </w:tc>
        <w:tc>
          <w:tcPr>
            <w:tcW w:w="5789" w:type="dxa"/>
            <w:tcBorders>
              <w:top w:val="single" w:sz="4" w:space="0" w:color="auto"/>
              <w:bottom w:val="single" w:sz="4" w:space="0" w:color="auto"/>
              <w:right w:val="single" w:sz="4" w:space="0" w:color="auto"/>
            </w:tcBorders>
            <w:hideMark/>
          </w:tcPr>
          <w:p w:rsidR="00AC0C7E" w:rsidRPr="009271A9" w:rsidRDefault="00AC0C7E">
            <w:pPr>
              <w:jc w:val="both"/>
              <w:rPr>
                <w:szCs w:val="24"/>
              </w:rPr>
            </w:pPr>
            <w:r w:rsidRPr="009271A9">
              <w:rPr>
                <w:szCs w:val="24"/>
              </w:rPr>
              <w:t>:02122518810-02122436459</w:t>
            </w:r>
          </w:p>
        </w:tc>
      </w:tr>
      <w:tr w:rsidR="00AC0C7E" w:rsidRPr="009271A9" w:rsidTr="00A6130E">
        <w:trPr>
          <w:trHeight w:val="240"/>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c) Elektronik posta adresi</w:t>
            </w:r>
          </w:p>
        </w:tc>
        <w:tc>
          <w:tcPr>
            <w:tcW w:w="5789" w:type="dxa"/>
            <w:tcBorders>
              <w:top w:val="single" w:sz="4" w:space="0" w:color="auto"/>
              <w:bottom w:val="single" w:sz="4" w:space="0" w:color="auto"/>
              <w:right w:val="single" w:sz="4" w:space="0" w:color="auto"/>
            </w:tcBorders>
            <w:hideMark/>
          </w:tcPr>
          <w:p w:rsidR="00AC0C7E" w:rsidRPr="009271A9" w:rsidRDefault="00AC0C7E">
            <w:pPr>
              <w:jc w:val="both"/>
              <w:rPr>
                <w:szCs w:val="24"/>
              </w:rPr>
            </w:pPr>
            <w:r w:rsidRPr="009271A9">
              <w:rPr>
                <w:szCs w:val="24"/>
              </w:rPr>
              <w:t>:istanbul@vgm.gov.tr</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 xml:space="preserve">ç) Ön yeterlik ve ihale dokümanının görülebileceği ve satın alınacağı adres </w:t>
            </w:r>
          </w:p>
        </w:tc>
        <w:tc>
          <w:tcPr>
            <w:tcW w:w="5789" w:type="dxa"/>
            <w:tcBorders>
              <w:top w:val="single" w:sz="4" w:space="0" w:color="auto"/>
              <w:bottom w:val="single" w:sz="4" w:space="0" w:color="auto"/>
              <w:right w:val="single" w:sz="4" w:space="0" w:color="auto"/>
            </w:tcBorders>
            <w:hideMark/>
          </w:tcPr>
          <w:p w:rsidR="00AC0C7E" w:rsidRPr="009271A9" w:rsidRDefault="00AC0C7E" w:rsidP="008C7854">
            <w:pPr>
              <w:jc w:val="both"/>
              <w:rPr>
                <w:szCs w:val="24"/>
              </w:rPr>
            </w:pPr>
            <w:r w:rsidRPr="009271A9">
              <w:rPr>
                <w:szCs w:val="24"/>
              </w:rPr>
              <w:t>:Gümüşsuyu Mah.İnönü Caddesi No:2 Kat:5 İhale Bürosu Taksim-Beyoğlu-İstanbul</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2 - Ön yeterlik konusu uygulama işinin;</w:t>
            </w:r>
          </w:p>
        </w:tc>
        <w:tc>
          <w:tcPr>
            <w:tcW w:w="5789" w:type="dxa"/>
            <w:tcBorders>
              <w:top w:val="single" w:sz="4" w:space="0" w:color="auto"/>
              <w:bottom w:val="single" w:sz="4" w:space="0" w:color="auto"/>
              <w:right w:val="single" w:sz="4" w:space="0" w:color="auto"/>
            </w:tcBorders>
          </w:tcPr>
          <w:p w:rsidR="00AC0C7E" w:rsidRPr="009271A9" w:rsidRDefault="00AC0C7E">
            <w:pPr>
              <w:jc w:val="both"/>
              <w:rPr>
                <w:szCs w:val="24"/>
              </w:rPr>
            </w:pP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AD5697" w:rsidRDefault="00AC0C7E">
            <w:pPr>
              <w:jc w:val="both"/>
              <w:rPr>
                <w:b/>
                <w:szCs w:val="24"/>
              </w:rPr>
            </w:pPr>
            <w:r w:rsidRPr="00AD5697">
              <w:rPr>
                <w:b/>
                <w:szCs w:val="24"/>
              </w:rPr>
              <w:t>a) Niteliği, türü ve miktarı</w:t>
            </w:r>
          </w:p>
        </w:tc>
        <w:tc>
          <w:tcPr>
            <w:tcW w:w="5789" w:type="dxa"/>
            <w:tcBorders>
              <w:top w:val="single" w:sz="4" w:space="0" w:color="auto"/>
              <w:bottom w:val="single" w:sz="4" w:space="0" w:color="auto"/>
              <w:right w:val="single" w:sz="4" w:space="0" w:color="auto"/>
            </w:tcBorders>
            <w:hideMark/>
          </w:tcPr>
          <w:p w:rsidR="00AC0C7E" w:rsidRPr="00AD5697" w:rsidRDefault="00AC0C7E" w:rsidP="006933C8">
            <w:pPr>
              <w:jc w:val="both"/>
              <w:rPr>
                <w:szCs w:val="24"/>
              </w:rPr>
            </w:pPr>
            <w:r w:rsidRPr="00AD5697">
              <w:rPr>
                <w:color w:val="000000" w:themeColor="text1"/>
                <w:szCs w:val="24"/>
              </w:rPr>
              <w:t>:</w:t>
            </w:r>
            <w:r w:rsidR="00CE0024" w:rsidRPr="00AD5697">
              <w:rPr>
                <w:color w:val="000000" w:themeColor="text1"/>
                <w:szCs w:val="24"/>
              </w:rPr>
              <w:t xml:space="preserve">1. Grup </w:t>
            </w:r>
            <w:r w:rsidRPr="00AD5697">
              <w:rPr>
                <w:color w:val="000000" w:themeColor="text1"/>
                <w:szCs w:val="24"/>
              </w:rPr>
              <w:t xml:space="preserve">Vakıf Kültür Varlığı </w:t>
            </w:r>
            <w:r w:rsidR="0007096C" w:rsidRPr="00AD5697">
              <w:rPr>
                <w:color w:val="000000" w:themeColor="text1"/>
                <w:szCs w:val="24"/>
              </w:rPr>
              <w:t>(</w:t>
            </w:r>
            <w:r w:rsidR="006933C8">
              <w:rPr>
                <w:color w:val="000000" w:themeColor="text1"/>
                <w:szCs w:val="24"/>
              </w:rPr>
              <w:t>Camii</w:t>
            </w:r>
            <w:r w:rsidR="0007096C" w:rsidRPr="00AD5697">
              <w:rPr>
                <w:color w:val="000000" w:themeColor="text1"/>
                <w:szCs w:val="24"/>
              </w:rPr>
              <w:t>)- 1 Adet</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AD5697" w:rsidRDefault="00AC0C7E">
            <w:pPr>
              <w:jc w:val="both"/>
              <w:rPr>
                <w:b/>
                <w:szCs w:val="24"/>
              </w:rPr>
            </w:pPr>
            <w:r w:rsidRPr="00AD5697">
              <w:rPr>
                <w:b/>
                <w:szCs w:val="24"/>
              </w:rPr>
              <w:t>b) Yapılacağı yer</w:t>
            </w:r>
          </w:p>
        </w:tc>
        <w:tc>
          <w:tcPr>
            <w:tcW w:w="5789" w:type="dxa"/>
            <w:tcBorders>
              <w:top w:val="single" w:sz="4" w:space="0" w:color="auto"/>
              <w:bottom w:val="single" w:sz="4" w:space="0" w:color="auto"/>
              <w:right w:val="single" w:sz="4" w:space="0" w:color="auto"/>
            </w:tcBorders>
            <w:hideMark/>
          </w:tcPr>
          <w:p w:rsidR="00AC0C7E" w:rsidRPr="00AD5697" w:rsidRDefault="00AC0C7E" w:rsidP="004924CA">
            <w:pPr>
              <w:jc w:val="both"/>
              <w:rPr>
                <w:szCs w:val="24"/>
              </w:rPr>
            </w:pPr>
            <w:r w:rsidRPr="00AD5697">
              <w:rPr>
                <w:szCs w:val="24"/>
              </w:rPr>
              <w:t>:</w:t>
            </w:r>
            <w:r w:rsidRPr="00AD5697">
              <w:rPr>
                <w:color w:val="000000" w:themeColor="text1"/>
                <w:szCs w:val="24"/>
              </w:rPr>
              <w:t xml:space="preserve">İstanbul İli, </w:t>
            </w:r>
            <w:r w:rsidR="004924CA" w:rsidRPr="00AD5697">
              <w:rPr>
                <w:color w:val="000000" w:themeColor="text1"/>
                <w:szCs w:val="24"/>
              </w:rPr>
              <w:t>Fatih</w:t>
            </w:r>
            <w:r w:rsidRPr="00AD5697">
              <w:rPr>
                <w:color w:val="000000" w:themeColor="text1"/>
                <w:szCs w:val="24"/>
              </w:rPr>
              <w:t xml:space="preserve"> İlçesi,</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vertAlign w:val="superscript"/>
              </w:rPr>
            </w:pPr>
            <w:r w:rsidRPr="00BF6C86">
              <w:rPr>
                <w:b/>
                <w:szCs w:val="24"/>
              </w:rPr>
              <w:t>c) İşe başlama tarihi</w:t>
            </w:r>
          </w:p>
        </w:tc>
        <w:tc>
          <w:tcPr>
            <w:tcW w:w="5789" w:type="dxa"/>
            <w:tcBorders>
              <w:top w:val="single" w:sz="4" w:space="0" w:color="auto"/>
              <w:bottom w:val="single" w:sz="4" w:space="0" w:color="auto"/>
              <w:right w:val="single" w:sz="4" w:space="0" w:color="auto"/>
            </w:tcBorders>
            <w:hideMark/>
          </w:tcPr>
          <w:p w:rsidR="00AC0C7E" w:rsidRPr="009271A9" w:rsidRDefault="00AC0C7E" w:rsidP="009271A9">
            <w:pPr>
              <w:rPr>
                <w:szCs w:val="24"/>
              </w:rPr>
            </w:pPr>
            <w:r w:rsidRPr="009271A9">
              <w:rPr>
                <w:szCs w:val="24"/>
              </w:rPr>
              <w:t>: Sözleşmenin imzalandığı tarihinden itibaren                        5 (Beş)  gün içinde yer teslimi yapılarak işe başlanacaktır.</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ç) İşin süresi</w:t>
            </w:r>
          </w:p>
        </w:tc>
        <w:tc>
          <w:tcPr>
            <w:tcW w:w="5789" w:type="dxa"/>
            <w:tcBorders>
              <w:top w:val="single" w:sz="4" w:space="0" w:color="auto"/>
              <w:bottom w:val="single" w:sz="4" w:space="0" w:color="auto"/>
              <w:right w:val="single" w:sz="4" w:space="0" w:color="auto"/>
            </w:tcBorders>
            <w:hideMark/>
          </w:tcPr>
          <w:p w:rsidR="00AC0C7E" w:rsidRPr="009271A9" w:rsidRDefault="00AC0C7E" w:rsidP="00945E11">
            <w:pPr>
              <w:jc w:val="both"/>
              <w:rPr>
                <w:szCs w:val="24"/>
              </w:rPr>
            </w:pPr>
            <w:r w:rsidRPr="009271A9">
              <w:rPr>
                <w:szCs w:val="24"/>
              </w:rPr>
              <w:t xml:space="preserve">:Yer tesliminden </w:t>
            </w:r>
            <w:r w:rsidRPr="00383606">
              <w:rPr>
                <w:szCs w:val="24"/>
              </w:rPr>
              <w:t xml:space="preserve">itibaren </w:t>
            </w:r>
            <w:r w:rsidR="00945E11" w:rsidRPr="00383606">
              <w:rPr>
                <w:b/>
                <w:color w:val="000000" w:themeColor="text1"/>
                <w:szCs w:val="24"/>
              </w:rPr>
              <w:t>70</w:t>
            </w:r>
            <w:r w:rsidR="006933C8" w:rsidRPr="00383606">
              <w:rPr>
                <w:b/>
                <w:color w:val="000000" w:themeColor="text1"/>
                <w:szCs w:val="24"/>
              </w:rPr>
              <w:t>0</w:t>
            </w:r>
            <w:r w:rsidR="002E3F85" w:rsidRPr="00383606">
              <w:rPr>
                <w:b/>
                <w:color w:val="000000" w:themeColor="text1"/>
                <w:szCs w:val="24"/>
              </w:rPr>
              <w:t xml:space="preserve"> </w:t>
            </w:r>
            <w:r w:rsidRPr="00383606">
              <w:rPr>
                <w:b/>
                <w:color w:val="000000" w:themeColor="text1"/>
                <w:szCs w:val="24"/>
              </w:rPr>
              <w:t>(</w:t>
            </w:r>
            <w:r w:rsidR="006933C8" w:rsidRPr="00383606">
              <w:rPr>
                <w:b/>
                <w:color w:val="000000" w:themeColor="text1"/>
                <w:szCs w:val="24"/>
              </w:rPr>
              <w:t>Yedi</w:t>
            </w:r>
            <w:r w:rsidR="007806EA" w:rsidRPr="00383606">
              <w:rPr>
                <w:b/>
                <w:color w:val="000000" w:themeColor="text1"/>
                <w:szCs w:val="24"/>
              </w:rPr>
              <w:t>yüz</w:t>
            </w:r>
            <w:r w:rsidRPr="00383606">
              <w:rPr>
                <w:b/>
                <w:color w:val="000000" w:themeColor="text1"/>
                <w:szCs w:val="24"/>
              </w:rPr>
              <w:t>)</w:t>
            </w:r>
            <w:r w:rsidRPr="007806EA">
              <w:rPr>
                <w:color w:val="000000" w:themeColor="text1"/>
                <w:szCs w:val="24"/>
              </w:rPr>
              <w:t xml:space="preserve"> </w:t>
            </w:r>
            <w:r w:rsidRPr="007806EA">
              <w:rPr>
                <w:szCs w:val="24"/>
              </w:rPr>
              <w:t>takvim günüdür</w:t>
            </w:r>
            <w:r w:rsidR="003B0E63" w:rsidRPr="007806EA">
              <w:rPr>
                <w:szCs w:val="24"/>
              </w:rPr>
              <w:t>.</w:t>
            </w:r>
          </w:p>
        </w:tc>
      </w:tr>
      <w:tr w:rsidR="00AC0C7E" w:rsidRPr="009271A9" w:rsidTr="00A6130E">
        <w:trPr>
          <w:jc w:val="center"/>
        </w:trPr>
        <w:tc>
          <w:tcPr>
            <w:tcW w:w="4181" w:type="dxa"/>
            <w:tcBorders>
              <w:top w:val="single" w:sz="4" w:space="0" w:color="auto"/>
              <w:left w:val="single" w:sz="4" w:space="0" w:color="auto"/>
              <w:bottom w:val="single" w:sz="4" w:space="0" w:color="auto"/>
            </w:tcBorders>
            <w:hideMark/>
          </w:tcPr>
          <w:p w:rsidR="00AC0C7E" w:rsidRPr="00BF6C86" w:rsidRDefault="00AC0C7E">
            <w:pPr>
              <w:jc w:val="both"/>
              <w:rPr>
                <w:b/>
                <w:szCs w:val="24"/>
              </w:rPr>
            </w:pPr>
            <w:r w:rsidRPr="00BF6C86">
              <w:rPr>
                <w:b/>
                <w:szCs w:val="24"/>
              </w:rPr>
              <w:t>3 - Ön yeterlik değerlendirmesinin;</w:t>
            </w:r>
          </w:p>
        </w:tc>
        <w:tc>
          <w:tcPr>
            <w:tcW w:w="5789" w:type="dxa"/>
            <w:tcBorders>
              <w:top w:val="single" w:sz="4" w:space="0" w:color="auto"/>
              <w:bottom w:val="single" w:sz="4" w:space="0" w:color="auto"/>
              <w:right w:val="single" w:sz="4" w:space="0" w:color="auto"/>
            </w:tcBorders>
          </w:tcPr>
          <w:p w:rsidR="00AC0C7E" w:rsidRPr="009271A9" w:rsidRDefault="00AC0C7E">
            <w:pPr>
              <w:jc w:val="both"/>
              <w:rPr>
                <w:szCs w:val="24"/>
              </w:rPr>
            </w:pPr>
          </w:p>
        </w:tc>
      </w:tr>
      <w:tr w:rsidR="00AC0C7E" w:rsidRPr="00554266" w:rsidTr="00A6130E">
        <w:trPr>
          <w:jc w:val="center"/>
        </w:trPr>
        <w:tc>
          <w:tcPr>
            <w:tcW w:w="4181" w:type="dxa"/>
            <w:tcBorders>
              <w:top w:val="single" w:sz="4" w:space="0" w:color="auto"/>
              <w:left w:val="single" w:sz="4" w:space="0" w:color="auto"/>
              <w:bottom w:val="single" w:sz="4" w:space="0" w:color="auto"/>
            </w:tcBorders>
            <w:hideMark/>
          </w:tcPr>
          <w:p w:rsidR="00AC0C7E" w:rsidRPr="00554266" w:rsidRDefault="00AC0C7E">
            <w:pPr>
              <w:jc w:val="both"/>
              <w:rPr>
                <w:b/>
                <w:szCs w:val="24"/>
              </w:rPr>
            </w:pPr>
            <w:r w:rsidRPr="00554266">
              <w:rPr>
                <w:b/>
                <w:szCs w:val="24"/>
              </w:rPr>
              <w:t>a) Yapılacağı yer</w:t>
            </w:r>
          </w:p>
        </w:tc>
        <w:tc>
          <w:tcPr>
            <w:tcW w:w="5789" w:type="dxa"/>
            <w:tcBorders>
              <w:top w:val="single" w:sz="4" w:space="0" w:color="auto"/>
              <w:bottom w:val="single" w:sz="4" w:space="0" w:color="auto"/>
              <w:right w:val="single" w:sz="4" w:space="0" w:color="auto"/>
            </w:tcBorders>
            <w:hideMark/>
          </w:tcPr>
          <w:p w:rsidR="00AC0C7E" w:rsidRPr="00554266" w:rsidRDefault="00AC0C7E" w:rsidP="008C7854">
            <w:pPr>
              <w:jc w:val="both"/>
              <w:rPr>
                <w:szCs w:val="24"/>
              </w:rPr>
            </w:pPr>
            <w:r w:rsidRPr="00554266">
              <w:rPr>
                <w:szCs w:val="24"/>
              </w:rPr>
              <w:t>:Gümüşsuyu Mah. İnönü Caddesi No:2 Kat:7 İhale Odası Taksim-Beyoğlu-İstanbul</w:t>
            </w:r>
          </w:p>
        </w:tc>
      </w:tr>
      <w:tr w:rsidR="00AC0C7E" w:rsidRPr="00554266" w:rsidTr="00A6130E">
        <w:trPr>
          <w:jc w:val="center"/>
        </w:trPr>
        <w:tc>
          <w:tcPr>
            <w:tcW w:w="4181" w:type="dxa"/>
            <w:tcBorders>
              <w:top w:val="single" w:sz="4" w:space="0" w:color="auto"/>
              <w:left w:val="single" w:sz="4" w:space="0" w:color="auto"/>
              <w:bottom w:val="single" w:sz="4" w:space="0" w:color="auto"/>
            </w:tcBorders>
            <w:hideMark/>
          </w:tcPr>
          <w:p w:rsidR="00AC0C7E" w:rsidRPr="00554266" w:rsidRDefault="00AC0C7E">
            <w:pPr>
              <w:jc w:val="both"/>
              <w:rPr>
                <w:b/>
                <w:szCs w:val="24"/>
              </w:rPr>
            </w:pPr>
            <w:r w:rsidRPr="00554266">
              <w:rPr>
                <w:b/>
                <w:szCs w:val="24"/>
              </w:rPr>
              <w:t>b) Tarihi ve saati</w:t>
            </w:r>
          </w:p>
        </w:tc>
        <w:tc>
          <w:tcPr>
            <w:tcW w:w="5789" w:type="dxa"/>
            <w:tcBorders>
              <w:top w:val="single" w:sz="4" w:space="0" w:color="auto"/>
              <w:bottom w:val="single" w:sz="4" w:space="0" w:color="auto"/>
              <w:right w:val="single" w:sz="4" w:space="0" w:color="auto"/>
            </w:tcBorders>
            <w:hideMark/>
          </w:tcPr>
          <w:p w:rsidR="00AC0C7E" w:rsidRPr="00554266" w:rsidRDefault="00AC0C7E" w:rsidP="00AD5697">
            <w:pPr>
              <w:jc w:val="both"/>
              <w:rPr>
                <w:color w:val="000000" w:themeColor="text1"/>
                <w:szCs w:val="24"/>
              </w:rPr>
            </w:pPr>
            <w:r w:rsidRPr="00554266">
              <w:rPr>
                <w:color w:val="000000" w:themeColor="text1"/>
                <w:szCs w:val="24"/>
              </w:rPr>
              <w:t>:</w:t>
            </w:r>
            <w:r w:rsidR="00E7598F" w:rsidRPr="00383606">
              <w:rPr>
                <w:b/>
                <w:color w:val="000000" w:themeColor="text1"/>
                <w:szCs w:val="24"/>
              </w:rPr>
              <w:t>09</w:t>
            </w:r>
            <w:r w:rsidR="00AD5697" w:rsidRPr="00383606">
              <w:rPr>
                <w:b/>
                <w:color w:val="000000" w:themeColor="text1"/>
                <w:szCs w:val="24"/>
              </w:rPr>
              <w:t>.12</w:t>
            </w:r>
            <w:r w:rsidR="00554266" w:rsidRPr="00383606">
              <w:rPr>
                <w:b/>
                <w:color w:val="000000" w:themeColor="text1"/>
                <w:szCs w:val="24"/>
              </w:rPr>
              <w:t>.2021</w:t>
            </w:r>
            <w:r w:rsidRPr="00383606">
              <w:rPr>
                <w:b/>
                <w:color w:val="000000" w:themeColor="text1"/>
                <w:szCs w:val="24"/>
              </w:rPr>
              <w:t xml:space="preserve"> saat:</w:t>
            </w:r>
            <w:r w:rsidR="00554266" w:rsidRPr="00383606">
              <w:rPr>
                <w:b/>
                <w:color w:val="000000" w:themeColor="text1"/>
                <w:szCs w:val="24"/>
              </w:rPr>
              <w:t>14:00</w:t>
            </w:r>
          </w:p>
        </w:tc>
      </w:tr>
    </w:tbl>
    <w:p w:rsidR="00AC0C7E" w:rsidRPr="00BF6C86" w:rsidRDefault="00AC0C7E" w:rsidP="00AC0C7E">
      <w:pPr>
        <w:pStyle w:val="BodyText27"/>
        <w:rPr>
          <w:rFonts w:ascii="Times New Roman" w:hAnsi="Times New Roman"/>
          <w:b/>
          <w:sz w:val="24"/>
          <w:szCs w:val="24"/>
          <w:vertAlign w:val="superscript"/>
        </w:rPr>
      </w:pPr>
      <w:r w:rsidRPr="00554266">
        <w:rPr>
          <w:rFonts w:ascii="Times New Roman" w:hAnsi="Times New Roman"/>
          <w:b/>
          <w:sz w:val="24"/>
          <w:szCs w:val="24"/>
        </w:rPr>
        <w:t>4 - Ön yeterlik değerlendirmesine katılabilme şartları</w:t>
      </w:r>
      <w:r w:rsidRPr="00BF6C86">
        <w:rPr>
          <w:rFonts w:ascii="Times New Roman" w:hAnsi="Times New Roman"/>
          <w:b/>
          <w:sz w:val="24"/>
          <w:szCs w:val="24"/>
        </w:rPr>
        <w:t xml:space="preserve"> ve istenilen belgeler ile ön yeterlik değerlendirmesinde uygulanacak kriterler:</w:t>
      </w:r>
    </w:p>
    <w:p w:rsidR="00AC0C7E" w:rsidRPr="00BF6C86" w:rsidRDefault="00AC0C7E" w:rsidP="00AC0C7E">
      <w:pPr>
        <w:pStyle w:val="BodyText22"/>
        <w:spacing w:after="0"/>
        <w:ind w:left="0"/>
        <w:rPr>
          <w:b/>
          <w:szCs w:val="24"/>
        </w:rPr>
      </w:pPr>
      <w:r w:rsidRPr="00BF6C86">
        <w:rPr>
          <w:b/>
          <w:szCs w:val="24"/>
        </w:rPr>
        <w:t>4.1. Ön yeterlik değerlendirmesine katılma şartları ve istenilen belgeler:</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4.1.1. Mevzuatı gereği kayıtlı olduğu Ticaret ve/veya Sanayi Odası ya da Esnaf ve Sanatkarlar Odası veya ilgili Meslek Odası Belgesi. </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4.1.1.1. Gerçek kişi olması halinde, kayıtlı olduğu ticaret ve/veya sanayi odasından ya da esnaf ve sânatkar odasından veya ilgili meslek odasından, ilk ilan veya ihale tarihinin içinde bulunduğu yılda alınmış, odaya kayıtlı olduğunu gösterir belge, </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AC0C7E" w:rsidRPr="009271A9" w:rsidRDefault="00AC0C7E" w:rsidP="00AC0C7E">
      <w:pPr>
        <w:overflowPunct/>
        <w:autoSpaceDE/>
        <w:autoSpaceDN/>
        <w:adjustRightInd/>
        <w:jc w:val="both"/>
        <w:rPr>
          <w:szCs w:val="24"/>
          <w:lang w:eastAsia="tr-TR"/>
        </w:rPr>
      </w:pPr>
      <w:r w:rsidRPr="009271A9">
        <w:rPr>
          <w:szCs w:val="24"/>
          <w:lang w:eastAsia="tr-TR"/>
        </w:rPr>
        <w:t>4.1.2.Ön yeterlik başvurusu yapmaya yetkili olduğunu gösteren imza beyannamesi veya imza sirküleri;</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4.1.2.1. Gerçek kişi olması halinde, noter tasdikli imza beyannamesi. </w:t>
      </w:r>
    </w:p>
    <w:p w:rsidR="00AC0C7E" w:rsidRPr="009271A9" w:rsidRDefault="00AC0C7E" w:rsidP="00AC0C7E">
      <w:pPr>
        <w:overflowPunct/>
        <w:autoSpaceDE/>
        <w:autoSpaceDN/>
        <w:adjustRightInd/>
        <w:jc w:val="both"/>
        <w:rPr>
          <w:szCs w:val="24"/>
          <w:lang w:eastAsia="tr-TR"/>
        </w:rPr>
      </w:pPr>
      <w:r w:rsidRPr="009271A9">
        <w:rPr>
          <w:szCs w:val="24"/>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C0C7E" w:rsidRPr="009271A9" w:rsidRDefault="00AC0C7E" w:rsidP="00AC0C7E">
      <w:pPr>
        <w:overflowPunct/>
        <w:autoSpaceDE/>
        <w:autoSpaceDN/>
        <w:adjustRightInd/>
        <w:jc w:val="both"/>
        <w:rPr>
          <w:szCs w:val="24"/>
          <w:lang w:eastAsia="tr-TR"/>
        </w:rPr>
      </w:pPr>
      <w:r w:rsidRPr="009271A9">
        <w:rPr>
          <w:szCs w:val="24"/>
          <w:lang w:eastAsia="tr-TR"/>
        </w:rPr>
        <w:t>4.1.3. Bu Şartname ekinde yer alan standart forma uygun başvuru mektubu.</w:t>
      </w:r>
    </w:p>
    <w:p w:rsidR="00AC0C7E" w:rsidRPr="009271A9" w:rsidRDefault="00AC0C7E" w:rsidP="00AC0C7E">
      <w:pPr>
        <w:overflowPunct/>
        <w:autoSpaceDE/>
        <w:autoSpaceDN/>
        <w:adjustRightInd/>
        <w:jc w:val="both"/>
        <w:rPr>
          <w:szCs w:val="24"/>
          <w:lang w:eastAsia="tr-TR"/>
        </w:rPr>
      </w:pPr>
      <w:r w:rsidRPr="009271A9">
        <w:rPr>
          <w:szCs w:val="24"/>
          <w:lang w:eastAsia="tr-TR"/>
        </w:rPr>
        <w:lastRenderedPageBreak/>
        <w:t xml:space="preserve">4.1.4.Vekaleten ön yeterliğe katılma halinde, vekil adına düzenlenmiş, ön yeterliğe başvurmaya ilişkin noter onaylı vekaletname ile vekilin noter tasdikli imza beyannamesi. </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4.1.5.Adayın ortak girişim olması halinde, bu işe ait şartname ekinde yer alan standart forma uygun iş ortaklığı beyannamesi. </w:t>
      </w:r>
    </w:p>
    <w:p w:rsidR="00AC0C7E" w:rsidRPr="009271A9" w:rsidRDefault="00AC0C7E" w:rsidP="00AC0C7E">
      <w:pPr>
        <w:overflowPunct/>
        <w:autoSpaceDE/>
        <w:autoSpaceDN/>
        <w:adjustRightInd/>
        <w:jc w:val="both"/>
        <w:rPr>
          <w:szCs w:val="24"/>
          <w:lang w:eastAsia="tr-TR"/>
        </w:rPr>
      </w:pPr>
      <w:r w:rsidRPr="009271A9">
        <w:rPr>
          <w:szCs w:val="24"/>
          <w:lang w:eastAsia="tr-TR"/>
        </w:rPr>
        <w:t>4.1.6.Tüzel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8C7854" w:rsidRPr="009271A9" w:rsidRDefault="008C7854" w:rsidP="00AC0C7E">
      <w:pPr>
        <w:overflowPunct/>
        <w:autoSpaceDE/>
        <w:autoSpaceDN/>
        <w:adjustRightInd/>
        <w:jc w:val="both"/>
        <w:rPr>
          <w:szCs w:val="24"/>
          <w:lang w:eastAsia="tr-TR"/>
        </w:rPr>
      </w:pPr>
    </w:p>
    <w:p w:rsidR="00AC0C7E" w:rsidRPr="00BF6C86" w:rsidRDefault="00AC0C7E" w:rsidP="00AC0C7E">
      <w:pPr>
        <w:pStyle w:val="GvdeMetni"/>
        <w:tabs>
          <w:tab w:val="left" w:pos="360"/>
        </w:tabs>
        <w:spacing w:after="0"/>
        <w:rPr>
          <w:b/>
          <w:i/>
          <w:szCs w:val="24"/>
        </w:rPr>
      </w:pPr>
      <w:r w:rsidRPr="00BF6C86">
        <w:rPr>
          <w:b/>
          <w:szCs w:val="24"/>
        </w:rPr>
        <w:t>4.2- Ekonomik ve mali yeterliğe ilişkin belgeler ve bu belgelerin taşıması gereken kriterler:</w:t>
      </w:r>
      <w:r w:rsidR="00BF6C86" w:rsidRPr="00BF6C86">
        <w:rPr>
          <w:b/>
          <w:szCs w:val="24"/>
        </w:rPr>
        <w:t>(10 Puan)</w:t>
      </w:r>
    </w:p>
    <w:p w:rsidR="00AC0C7E" w:rsidRPr="009271A9" w:rsidRDefault="00AC0C7E" w:rsidP="00AC0C7E">
      <w:pPr>
        <w:jc w:val="both"/>
        <w:rPr>
          <w:szCs w:val="24"/>
        </w:rPr>
      </w:pPr>
      <w:r w:rsidRPr="009271A9">
        <w:rPr>
          <w:szCs w:val="24"/>
        </w:rPr>
        <w:t xml:space="preserve">4.2.1. (4.3.1) maddesinde iş deneyim belgesi güncelleştirme tutarı olarak belirlenen </w:t>
      </w:r>
      <w:r w:rsidR="00CF02E0" w:rsidRPr="00383606">
        <w:rPr>
          <w:b/>
          <w:color w:val="000000"/>
        </w:rPr>
        <w:t>12.056.550</w:t>
      </w:r>
      <w:r w:rsidR="00CE0024" w:rsidRPr="00383606">
        <w:rPr>
          <w:b/>
          <w:color w:val="000000" w:themeColor="text1"/>
          <w:szCs w:val="24"/>
        </w:rPr>
        <w:t>-</w:t>
      </w:r>
      <w:r w:rsidRPr="00383606">
        <w:rPr>
          <w:b/>
          <w:color w:val="000000" w:themeColor="text1"/>
          <w:szCs w:val="24"/>
        </w:rPr>
        <w:t>TL</w:t>
      </w:r>
      <w:r w:rsidRPr="00383606">
        <w:rPr>
          <w:color w:val="000000" w:themeColor="text1"/>
          <w:szCs w:val="24"/>
        </w:rPr>
        <w:t>’nin</w:t>
      </w:r>
      <w:r w:rsidRPr="00554266">
        <w:rPr>
          <w:color w:val="000000" w:themeColor="text1"/>
          <w:szCs w:val="24"/>
        </w:rPr>
        <w:t xml:space="preserve"> % </w:t>
      </w:r>
      <w:r w:rsidRPr="005F0BD0">
        <w:rPr>
          <w:color w:val="000000" w:themeColor="text1"/>
          <w:szCs w:val="24"/>
        </w:rPr>
        <w:t xml:space="preserve">20'sinden az olmamak </w:t>
      </w:r>
      <w:r w:rsidRPr="009271A9">
        <w:rPr>
          <w:szCs w:val="24"/>
        </w:rPr>
        <w:t xml:space="preserve">üzere firma tarafından belirlenecek tutarda bankalar nezdindeki kullanılmamış nakdi veya gayrinakdi kredisini ya da üzerinde kısıtlama bulunmayan mevduatını gösteren banka referans mektubu, </w:t>
      </w:r>
    </w:p>
    <w:p w:rsidR="00BF6C86" w:rsidRDefault="00BF6C86" w:rsidP="00AC0C7E">
      <w:pPr>
        <w:pStyle w:val="GvdeMetni"/>
        <w:spacing w:after="0"/>
        <w:rPr>
          <w:szCs w:val="24"/>
        </w:rPr>
      </w:pPr>
    </w:p>
    <w:p w:rsidR="00AC0C7E" w:rsidRPr="00BF6C86" w:rsidRDefault="00AC0C7E" w:rsidP="00AC0C7E">
      <w:pPr>
        <w:pStyle w:val="GvdeMetni"/>
        <w:spacing w:after="0"/>
        <w:rPr>
          <w:b/>
          <w:szCs w:val="24"/>
        </w:rPr>
      </w:pPr>
      <w:r w:rsidRPr="00BF6C86">
        <w:rPr>
          <w:b/>
          <w:szCs w:val="24"/>
        </w:rPr>
        <w:t>4.3. Mesleki ve teknik yeterliğe ilişkin belgeler ve bu belgelerin taşıması gereken kriterler:</w:t>
      </w:r>
    </w:p>
    <w:p w:rsidR="00BF6C86" w:rsidRPr="009271A9" w:rsidRDefault="00E442C5" w:rsidP="00BF6C86">
      <w:pPr>
        <w:overflowPunct/>
        <w:autoSpaceDE/>
        <w:autoSpaceDN/>
        <w:adjustRightInd/>
        <w:rPr>
          <w:b/>
          <w:szCs w:val="24"/>
          <w:lang w:eastAsia="tr-TR"/>
        </w:rPr>
      </w:pPr>
      <w:r w:rsidRPr="009271A9">
        <w:rPr>
          <w:b/>
          <w:szCs w:val="24"/>
          <w:lang w:eastAsia="tr-TR"/>
        </w:rPr>
        <w:t xml:space="preserve">4.3.1. İş deneyim belgeleri: Yeterlik Kriteri Olarak </w:t>
      </w:r>
      <w:r w:rsidR="00BF6C86">
        <w:rPr>
          <w:b/>
          <w:szCs w:val="24"/>
          <w:lang w:eastAsia="tr-TR"/>
        </w:rPr>
        <w:t xml:space="preserve">Sunulması Zorunlu Olan </w:t>
      </w:r>
      <w:r w:rsidR="008C7854" w:rsidRPr="009271A9">
        <w:rPr>
          <w:b/>
          <w:szCs w:val="24"/>
          <w:lang w:eastAsia="tr-TR"/>
        </w:rPr>
        <w:t xml:space="preserve">İş Deneyim Belgesi </w:t>
      </w:r>
      <w:r w:rsidR="00BF6C86">
        <w:rPr>
          <w:b/>
          <w:szCs w:val="24"/>
          <w:lang w:eastAsia="tr-TR"/>
        </w:rPr>
        <w:t>ve puanlaması:</w:t>
      </w:r>
      <w:r w:rsidR="00BF6C86" w:rsidRPr="00796B39">
        <w:rPr>
          <w:b/>
          <w:szCs w:val="24"/>
          <w:lang w:eastAsia="tr-TR"/>
        </w:rPr>
        <w:t xml:space="preserve"> (70 puan)</w:t>
      </w:r>
    </w:p>
    <w:p w:rsidR="00457232" w:rsidRDefault="00E442C5" w:rsidP="00E442C5">
      <w:pPr>
        <w:overflowPunct/>
        <w:autoSpaceDE/>
        <w:autoSpaceDN/>
        <w:adjustRightInd/>
        <w:jc w:val="both"/>
        <w:rPr>
          <w:szCs w:val="24"/>
          <w:lang w:eastAsia="tr-TR"/>
        </w:rPr>
      </w:pPr>
      <w:r w:rsidRPr="009271A9">
        <w:rPr>
          <w:szCs w:val="24"/>
          <w:lang w:eastAsia="tr-TR"/>
        </w:rPr>
        <w:t xml:space="preserve">Son on beş yıl içinde bedel içeren bir sözleşme kapsamında taahhüt edilen ve ön yeterlik ilk ilan tarihi itibarıyla güncelleştirme </w:t>
      </w:r>
      <w:r w:rsidRPr="00AD5697">
        <w:rPr>
          <w:szCs w:val="24"/>
          <w:lang w:eastAsia="tr-TR"/>
        </w:rPr>
        <w:t xml:space="preserve">tutarı </w:t>
      </w:r>
      <w:r w:rsidR="00CF02E0" w:rsidRPr="00383606">
        <w:rPr>
          <w:b/>
          <w:color w:val="000000"/>
        </w:rPr>
        <w:t>12.056.550</w:t>
      </w:r>
      <w:r w:rsidR="00CE0024" w:rsidRPr="00383606">
        <w:rPr>
          <w:b/>
          <w:color w:val="000000" w:themeColor="text1"/>
          <w:szCs w:val="24"/>
        </w:rPr>
        <w:t>-TL</w:t>
      </w:r>
      <w:r w:rsidR="00CE0024" w:rsidRPr="00383606">
        <w:rPr>
          <w:b/>
          <w:color w:val="000000" w:themeColor="text1"/>
          <w:szCs w:val="24"/>
          <w:lang w:eastAsia="tr-TR"/>
        </w:rPr>
        <w:t>’</w:t>
      </w:r>
      <w:r w:rsidR="00BC546A" w:rsidRPr="00383606">
        <w:rPr>
          <w:color w:val="000000" w:themeColor="text1"/>
          <w:szCs w:val="24"/>
          <w:lang w:eastAsia="tr-TR"/>
        </w:rPr>
        <w:t>de</w:t>
      </w:r>
      <w:r w:rsidRPr="00383606">
        <w:rPr>
          <w:color w:val="000000" w:themeColor="text1"/>
          <w:szCs w:val="24"/>
          <w:lang w:eastAsia="tr-TR"/>
        </w:rPr>
        <w:t>n</w:t>
      </w:r>
      <w:r w:rsidRPr="00554266">
        <w:rPr>
          <w:color w:val="000000" w:themeColor="text1"/>
          <w:szCs w:val="24"/>
          <w:lang w:eastAsia="tr-TR"/>
        </w:rPr>
        <w:t xml:space="preserve"> </w:t>
      </w:r>
      <w:r w:rsidRPr="009271A9">
        <w:rPr>
          <w:szCs w:val="24"/>
          <w:lang w:eastAsia="tr-TR"/>
        </w:rPr>
        <w:t xml:space="preserve">az olmamak üzere ihale konusu iş veya benzer işlere ilişkin iş deneyim belgesi, </w:t>
      </w:r>
    </w:p>
    <w:p w:rsidR="00E442C5" w:rsidRPr="009271A9" w:rsidRDefault="00E442C5" w:rsidP="00E442C5">
      <w:pPr>
        <w:overflowPunct/>
        <w:autoSpaceDE/>
        <w:autoSpaceDN/>
        <w:adjustRightInd/>
        <w:jc w:val="both"/>
        <w:rPr>
          <w:szCs w:val="24"/>
          <w:lang w:eastAsia="tr-TR"/>
        </w:rPr>
      </w:pPr>
      <w:r w:rsidRPr="009271A9">
        <w:rPr>
          <w:b/>
          <w:szCs w:val="24"/>
          <w:lang w:eastAsia="tr-TR"/>
        </w:rPr>
        <w:t>4.3.1.1.</w:t>
      </w:r>
      <w:r w:rsidRPr="009271A9">
        <w:rPr>
          <w:szCs w:val="24"/>
          <w:lang w:eastAsia="tr-TR"/>
        </w:rPr>
        <w:t xml:space="preserve">İş Deneyim belgesine esas Koruma Bölge Kurulu Kararı ile son hakediş raporu veya kesin hakediş raporunun ön ve arka kapağı ile imalat listelerinin onaylı suretlerinin sunulması zorunludur. </w:t>
      </w:r>
    </w:p>
    <w:p w:rsidR="00BF6C86" w:rsidRDefault="00E442C5" w:rsidP="00E442C5">
      <w:pPr>
        <w:overflowPunct/>
        <w:autoSpaceDE/>
        <w:autoSpaceDN/>
        <w:adjustRightInd/>
        <w:jc w:val="both"/>
        <w:rPr>
          <w:b/>
          <w:szCs w:val="24"/>
          <w:vertAlign w:val="superscript"/>
          <w:lang w:eastAsia="tr-TR"/>
        </w:rPr>
      </w:pPr>
      <w:r w:rsidRPr="009271A9">
        <w:rPr>
          <w:b/>
          <w:szCs w:val="24"/>
          <w:lang w:eastAsia="tr-TR"/>
        </w:rPr>
        <w:t xml:space="preserve">4.3.2. İş deneyim belgeleri: </w:t>
      </w:r>
      <w:r w:rsidR="00BF6C86" w:rsidRPr="00796B39">
        <w:rPr>
          <w:b/>
          <w:szCs w:val="24"/>
          <w:lang w:eastAsia="tr-TR"/>
        </w:rPr>
        <w:t xml:space="preserve">Yeterlik kriteri olarak sunulan iş deneyim belgesi dışındaki </w:t>
      </w:r>
      <w:r w:rsidR="003B0E63">
        <w:rPr>
          <w:b/>
          <w:szCs w:val="24"/>
          <w:lang w:eastAsia="tr-TR"/>
        </w:rPr>
        <w:t xml:space="preserve">en fazla </w:t>
      </w:r>
      <w:r w:rsidR="00BF6C86" w:rsidRPr="00796B39">
        <w:rPr>
          <w:b/>
          <w:szCs w:val="24"/>
          <w:lang w:eastAsia="tr-TR"/>
        </w:rPr>
        <w:t>2 (iki) adet iş deneyim belgesinin değerlendirilmesi ve puanlanması</w:t>
      </w:r>
      <w:r w:rsidR="00BF6C86">
        <w:rPr>
          <w:b/>
          <w:szCs w:val="24"/>
          <w:lang w:eastAsia="tr-TR"/>
        </w:rPr>
        <w:t>:</w:t>
      </w:r>
      <w:r w:rsidR="00BF6C86" w:rsidRPr="00796B39">
        <w:rPr>
          <w:b/>
          <w:szCs w:val="24"/>
          <w:lang w:eastAsia="tr-TR"/>
        </w:rPr>
        <w:t xml:space="preserve"> (15 puan)</w:t>
      </w:r>
      <w:r w:rsidR="00BF6C86" w:rsidRPr="00796B39">
        <w:rPr>
          <w:b/>
          <w:szCs w:val="24"/>
          <w:vertAlign w:val="superscript"/>
          <w:lang w:eastAsia="tr-TR"/>
        </w:rPr>
        <w:t xml:space="preserve"> </w:t>
      </w:r>
    </w:p>
    <w:p w:rsidR="00E442C5" w:rsidRDefault="00E442C5" w:rsidP="00E442C5">
      <w:pPr>
        <w:overflowPunct/>
        <w:autoSpaceDE/>
        <w:autoSpaceDN/>
        <w:adjustRightInd/>
        <w:jc w:val="both"/>
        <w:rPr>
          <w:szCs w:val="24"/>
          <w:lang w:eastAsia="tr-TR"/>
        </w:rPr>
      </w:pPr>
      <w:r w:rsidRPr="009271A9">
        <w:rPr>
          <w:szCs w:val="24"/>
          <w:lang w:eastAsia="tr-TR"/>
        </w:rPr>
        <w:t xml:space="preserve">Son on beş yıl içinde bedel içeren bir sözleşme kapsamında taahhüt edilen ve ön yeterlik ilk ilan tarihi itibarıyla </w:t>
      </w:r>
      <w:r w:rsidRPr="009271A9">
        <w:rPr>
          <w:bCs/>
          <w:color w:val="000000"/>
          <w:szCs w:val="24"/>
          <w:lang w:eastAsia="tr-TR"/>
        </w:rPr>
        <w:t xml:space="preserve">her bir iş deneyim belgesinin </w:t>
      </w:r>
      <w:r w:rsidR="00920BBC">
        <w:rPr>
          <w:bCs/>
          <w:color w:val="000000"/>
          <w:szCs w:val="24"/>
          <w:lang w:eastAsia="tr-TR"/>
        </w:rPr>
        <w:t>ilan metninin 4.3.1. maddesinde</w:t>
      </w:r>
      <w:r w:rsidR="00920BBC" w:rsidRPr="009271A9">
        <w:rPr>
          <w:bCs/>
          <w:color w:val="000000"/>
          <w:szCs w:val="24"/>
          <w:lang w:eastAsia="tr-TR"/>
        </w:rPr>
        <w:t xml:space="preserve"> belirlenen iş deneyim belgesi güncellenmiş tutarının </w:t>
      </w:r>
      <w:r w:rsidR="00920BBC" w:rsidRPr="009271A9">
        <w:rPr>
          <w:bCs/>
          <w:szCs w:val="24"/>
          <w:lang w:eastAsia="tr-TR"/>
        </w:rPr>
        <w:t>%20</w:t>
      </w:r>
      <w:r w:rsidR="003B0E63">
        <w:rPr>
          <w:bCs/>
          <w:szCs w:val="24"/>
          <w:lang w:eastAsia="tr-TR"/>
        </w:rPr>
        <w:t>’sinden</w:t>
      </w:r>
      <w:r w:rsidR="00BC546A">
        <w:rPr>
          <w:bCs/>
          <w:szCs w:val="24"/>
          <w:lang w:eastAsia="tr-TR"/>
        </w:rPr>
        <w:t xml:space="preserve"> </w:t>
      </w:r>
      <w:r w:rsidRPr="009271A9">
        <w:rPr>
          <w:szCs w:val="24"/>
          <w:lang w:eastAsia="tr-TR"/>
        </w:rPr>
        <w:t xml:space="preserve">az olmamak üzere ihale konusu iş veya benzer işlere ilişkin </w:t>
      </w:r>
      <w:r w:rsidR="000466FF">
        <w:rPr>
          <w:szCs w:val="24"/>
          <w:lang w:eastAsia="tr-TR"/>
        </w:rPr>
        <w:t xml:space="preserve">en fazla iki adet </w:t>
      </w:r>
      <w:r w:rsidR="00584470">
        <w:rPr>
          <w:szCs w:val="24"/>
          <w:lang w:eastAsia="tr-TR"/>
        </w:rPr>
        <w:t>iş deneyim belgesi, ihale dokümanında verilen standart form doldurularak verilmesi,</w:t>
      </w:r>
    </w:p>
    <w:p w:rsidR="00584470" w:rsidRPr="00C939D2" w:rsidRDefault="00DE4E54" w:rsidP="00DE4E54">
      <w:pPr>
        <w:overflowPunct/>
        <w:autoSpaceDE/>
        <w:autoSpaceDN/>
        <w:adjustRightInd/>
        <w:jc w:val="both"/>
        <w:rPr>
          <w:b/>
          <w:szCs w:val="24"/>
          <w:lang w:eastAsia="tr-TR"/>
        </w:rPr>
      </w:pPr>
      <w:r w:rsidRPr="009271A9">
        <w:rPr>
          <w:b/>
          <w:szCs w:val="24"/>
          <w:lang w:eastAsia="tr-TR"/>
        </w:rPr>
        <w:t>4.3.</w:t>
      </w:r>
      <w:r w:rsidR="00920BBC">
        <w:rPr>
          <w:b/>
          <w:szCs w:val="24"/>
          <w:lang w:eastAsia="tr-TR"/>
        </w:rPr>
        <w:t>3</w:t>
      </w:r>
      <w:r w:rsidRPr="009271A9">
        <w:rPr>
          <w:b/>
          <w:szCs w:val="24"/>
          <w:lang w:eastAsia="tr-TR"/>
        </w:rPr>
        <w:t>.</w:t>
      </w:r>
      <w:r w:rsidRPr="009271A9">
        <w:rPr>
          <w:szCs w:val="24"/>
          <w:lang w:eastAsia="tr-TR"/>
        </w:rPr>
        <w:t xml:space="preserve"> </w:t>
      </w:r>
      <w:r w:rsidRPr="009271A9">
        <w:rPr>
          <w:b/>
          <w:szCs w:val="24"/>
          <w:lang w:eastAsia="tr-TR"/>
        </w:rPr>
        <w:t>Firmanın organizasyon yapısının değerlendirilmesi</w:t>
      </w:r>
      <w:r w:rsidRPr="009271A9">
        <w:rPr>
          <w:szCs w:val="24"/>
          <w:lang w:eastAsia="tr-TR"/>
        </w:rPr>
        <w:t xml:space="preserve"> :</w:t>
      </w:r>
      <w:r w:rsidR="00BF6C86">
        <w:rPr>
          <w:szCs w:val="24"/>
          <w:lang w:eastAsia="tr-TR"/>
        </w:rPr>
        <w:t xml:space="preserve"> </w:t>
      </w:r>
      <w:r w:rsidR="00BF6C86" w:rsidRPr="00BF6C86">
        <w:rPr>
          <w:b/>
          <w:szCs w:val="24"/>
          <w:lang w:eastAsia="tr-TR"/>
        </w:rPr>
        <w:t>(5 puan)</w:t>
      </w:r>
    </w:p>
    <w:p w:rsidR="00920BBC" w:rsidRPr="009271A9" w:rsidRDefault="00920BBC" w:rsidP="00DE4E54">
      <w:pPr>
        <w:overflowPunct/>
        <w:autoSpaceDE/>
        <w:autoSpaceDN/>
        <w:adjustRightInd/>
        <w:jc w:val="both"/>
        <w:rPr>
          <w:szCs w:val="24"/>
          <w:lang w:eastAsia="tr-TR"/>
        </w:rPr>
      </w:pPr>
      <w:r w:rsidRPr="00CC5F0A">
        <w:rPr>
          <w:szCs w:val="24"/>
        </w:rPr>
        <w:t>Sözleşme tasarısında yapılan düzenleme çerçevesinde işin başında s</w:t>
      </w:r>
      <w:r w:rsidR="00584470">
        <w:rPr>
          <w:szCs w:val="24"/>
        </w:rPr>
        <w:t xml:space="preserve">ürekli bulundurulması </w:t>
      </w:r>
      <w:r w:rsidR="00584470" w:rsidRPr="00C939D2">
        <w:rPr>
          <w:color w:val="000000" w:themeColor="text1"/>
          <w:szCs w:val="24"/>
        </w:rPr>
        <w:t xml:space="preserve">öngörülen ve </w:t>
      </w:r>
      <w:r w:rsidR="00C939D2">
        <w:rPr>
          <w:color w:val="000000" w:themeColor="text1"/>
          <w:szCs w:val="24"/>
        </w:rPr>
        <w:t>ön yeterlilik tip şartna</w:t>
      </w:r>
      <w:r w:rsidR="00584470" w:rsidRPr="00C939D2">
        <w:rPr>
          <w:color w:val="000000" w:themeColor="text1"/>
          <w:szCs w:val="24"/>
        </w:rPr>
        <w:t xml:space="preserve">mesinin </w:t>
      </w:r>
      <w:r w:rsidR="00584470" w:rsidRPr="000E393B">
        <w:rPr>
          <w:b/>
          <w:color w:val="000000" w:themeColor="text1"/>
          <w:szCs w:val="24"/>
        </w:rPr>
        <w:t xml:space="preserve">7.6.6.3. </w:t>
      </w:r>
      <w:r w:rsidR="00584470" w:rsidRPr="000E393B">
        <w:rPr>
          <w:color w:val="000000" w:themeColor="text1"/>
          <w:szCs w:val="24"/>
        </w:rPr>
        <w:t xml:space="preserve">maddesinde belirlendiği </w:t>
      </w:r>
      <w:r w:rsidR="00584470" w:rsidRPr="00AD5697">
        <w:rPr>
          <w:color w:val="000000" w:themeColor="text1"/>
          <w:szCs w:val="24"/>
        </w:rPr>
        <w:t>şekliyle</w:t>
      </w:r>
      <w:r w:rsidR="00584470" w:rsidRPr="00AD5697">
        <w:rPr>
          <w:color w:val="000000" w:themeColor="text1"/>
          <w:sz w:val="20"/>
        </w:rPr>
        <w:t xml:space="preserve"> </w:t>
      </w:r>
      <w:r w:rsidR="00584470" w:rsidRPr="00383606">
        <w:rPr>
          <w:b/>
          <w:color w:val="000000" w:themeColor="text1"/>
          <w:szCs w:val="24"/>
        </w:rPr>
        <w:t>1(Bir) adet Mimar ve 1(Bir) Adet İnşaat Mühendisi</w:t>
      </w:r>
      <w:r w:rsidR="00584470" w:rsidRPr="00C939D2">
        <w:rPr>
          <w:color w:val="000000" w:themeColor="text1"/>
          <w:szCs w:val="24"/>
        </w:rPr>
        <w:t xml:space="preserve"> </w:t>
      </w:r>
      <w:r w:rsidR="00C939D2" w:rsidRPr="00C939D2">
        <w:rPr>
          <w:color w:val="000000" w:themeColor="text1"/>
          <w:szCs w:val="24"/>
        </w:rPr>
        <w:t>yeterlik kriteri olarak değerlendirilmeyecek olup yalnızca puanlamaya esas alınacaktır.</w:t>
      </w:r>
    </w:p>
    <w:p w:rsidR="00AC0C7E" w:rsidRPr="00BF6C86" w:rsidRDefault="00AC0C7E" w:rsidP="00AC0C7E">
      <w:pPr>
        <w:pStyle w:val="BodyText21"/>
        <w:shd w:val="clear" w:color="auto" w:fill="FFFFFF"/>
        <w:tabs>
          <w:tab w:val="left" w:pos="7920"/>
          <w:tab w:val="left" w:pos="8100"/>
          <w:tab w:val="left" w:pos="8460"/>
        </w:tabs>
        <w:spacing w:after="0" w:line="240" w:lineRule="auto"/>
        <w:rPr>
          <w:b/>
          <w:szCs w:val="24"/>
        </w:rPr>
      </w:pPr>
      <w:r w:rsidRPr="00BF6C86">
        <w:rPr>
          <w:b/>
          <w:szCs w:val="24"/>
        </w:rPr>
        <w:t xml:space="preserve">4.4. Bu ihalede benzer </w:t>
      </w:r>
      <w:r w:rsidR="00C939D2">
        <w:rPr>
          <w:b/>
          <w:szCs w:val="24"/>
        </w:rPr>
        <w:t>iş olarak kabul edilecek işler.</w:t>
      </w:r>
    </w:p>
    <w:p w:rsidR="00C939D2" w:rsidRDefault="00DE64E0" w:rsidP="00AC0C7E">
      <w:pPr>
        <w:jc w:val="both"/>
        <w:rPr>
          <w:szCs w:val="24"/>
          <w:lang w:eastAsia="tr-TR"/>
        </w:rPr>
      </w:pPr>
      <w:r w:rsidRPr="00C939D2">
        <w:rPr>
          <w:b/>
          <w:szCs w:val="24"/>
        </w:rPr>
        <w:t>4.4.1.</w:t>
      </w:r>
      <w:r w:rsidRPr="00457232">
        <w:rPr>
          <w:bCs/>
          <w:szCs w:val="24"/>
          <w:lang w:eastAsia="tr-TR"/>
        </w:rPr>
        <w:t xml:space="preserve"> </w:t>
      </w:r>
      <w:r w:rsidRPr="00457232">
        <w:rPr>
          <w:szCs w:val="24"/>
          <w:lang w:eastAsia="tr-TR"/>
        </w:rPr>
        <w:t>Bu ihalede benzer iş olarak kabul edilecek işler:</w:t>
      </w:r>
      <w:r w:rsidRPr="00457232">
        <w:rPr>
          <w:color w:val="FF0000"/>
          <w:szCs w:val="24"/>
          <w:lang w:eastAsia="tr-TR"/>
        </w:rPr>
        <w:t xml:space="preserve"> </w:t>
      </w:r>
      <w:r w:rsidR="007D591A" w:rsidRPr="007D591A">
        <w:rPr>
          <w:szCs w:val="24"/>
          <w:lang w:eastAsia="tr-TR"/>
        </w:rPr>
        <w:t>2863 sayılı Kültür ve Tabia</w:t>
      </w:r>
      <w:r w:rsidR="00584470">
        <w:rPr>
          <w:szCs w:val="24"/>
          <w:lang w:eastAsia="tr-TR"/>
        </w:rPr>
        <w:t>t Varlıklarını Koruma Kanunun 6’</w:t>
      </w:r>
      <w:r w:rsidR="007D591A" w:rsidRPr="007D591A">
        <w:rPr>
          <w:szCs w:val="24"/>
          <w:lang w:eastAsia="tr-TR"/>
        </w:rPr>
        <w:t xml:space="preserve">ncı maddesinde belirlenen; Korunması Gerekli Taşınmaz Kültür ve Tabiat Varlıklarından ihale edilen işin asgari grubunu sağlamak şartıyla;  camii veya mescit veya türbe veya kümbet veya kilise veya sinagog veya medrese veya han veya kervansaray veya hamam veya imaret veya külliye veya tekke veya saray yapısı taşınmazların, Kültür ve Tabiat Varlıklarını Koruma Yüksek Kurlunun 05.11.1999 tarih ve Taşınmaz Kültür Varlıklarının Gruplandırılması, Bakım ve Onarımlarına dair 660 sayılı İlke Kararının “I-Müdahale Biçimleri” başlığı altındaki 2-b-Esaslı Onarım (Restorasyon) bendine “Yapının rölöveye dayanan restitüsyon ve / veya restorasyon projeleri ile diğer ilgili </w:t>
      </w:r>
      <w:r w:rsidR="007D591A" w:rsidRPr="007D591A">
        <w:rPr>
          <w:szCs w:val="24"/>
          <w:lang w:eastAsia="tr-TR"/>
        </w:rPr>
        <w:lastRenderedPageBreak/>
        <w:t>belgelerin içerikleri ve ölçekleri koruma kurulunca b</w:t>
      </w:r>
      <w:r w:rsidR="00C939D2">
        <w:rPr>
          <w:szCs w:val="24"/>
          <w:lang w:eastAsia="tr-TR"/>
        </w:rPr>
        <w:t xml:space="preserve">elirlenen müdahalelerine” göre </w:t>
      </w:r>
      <w:r w:rsidR="007D591A" w:rsidRPr="007D591A">
        <w:rPr>
          <w:szCs w:val="24"/>
          <w:lang w:eastAsia="tr-TR"/>
        </w:rPr>
        <w:t>yapılan restorasyonları benzer iş olarak kabul edilecektir.</w:t>
      </w:r>
      <w:r w:rsidR="00C939D2">
        <w:rPr>
          <w:szCs w:val="24"/>
          <w:lang w:eastAsia="tr-TR"/>
        </w:rPr>
        <w:t xml:space="preserve"> </w:t>
      </w:r>
    </w:p>
    <w:p w:rsidR="00137CB4" w:rsidRDefault="00C939D2" w:rsidP="00AC0C7E">
      <w:pPr>
        <w:jc w:val="both"/>
        <w:rPr>
          <w:rFonts w:eastAsia="Calibri"/>
          <w:iCs/>
          <w:sz w:val="20"/>
        </w:rPr>
      </w:pPr>
      <w:r w:rsidRPr="00C939D2">
        <w:rPr>
          <w:b/>
          <w:szCs w:val="24"/>
          <w:lang w:eastAsia="tr-TR"/>
        </w:rPr>
        <w:t>4.4.2</w:t>
      </w:r>
      <w:r>
        <w:rPr>
          <w:szCs w:val="24"/>
          <w:lang w:eastAsia="tr-TR"/>
        </w:rPr>
        <w:t>.Mezuniyet belgeleri benzer işe denk sayılmayacaktır.</w:t>
      </w:r>
    </w:p>
    <w:p w:rsidR="00AC0C7E" w:rsidRPr="009271A9" w:rsidRDefault="00AC0C7E" w:rsidP="00AC0C7E">
      <w:pPr>
        <w:jc w:val="both"/>
        <w:rPr>
          <w:szCs w:val="24"/>
        </w:rPr>
      </w:pPr>
      <w:r w:rsidRPr="00BF6C86">
        <w:rPr>
          <w:b/>
          <w:szCs w:val="24"/>
        </w:rPr>
        <w:t>5 </w:t>
      </w:r>
      <w:r w:rsidRPr="009271A9">
        <w:rPr>
          <w:szCs w:val="24"/>
        </w:rPr>
        <w:t>-</w:t>
      </w:r>
      <w:r w:rsidR="008C7854" w:rsidRPr="009271A9">
        <w:rPr>
          <w:szCs w:val="24"/>
        </w:rPr>
        <w:t>İ</w:t>
      </w:r>
      <w:r w:rsidRPr="009271A9">
        <w:rPr>
          <w:szCs w:val="24"/>
        </w:rPr>
        <w:t>haleye sadece yerli istekl</w:t>
      </w:r>
      <w:r w:rsidR="008C7854" w:rsidRPr="009271A9">
        <w:rPr>
          <w:szCs w:val="24"/>
        </w:rPr>
        <w:t xml:space="preserve">iler katılabilecektir. </w:t>
      </w:r>
    </w:p>
    <w:p w:rsidR="00AC0C7E" w:rsidRPr="009271A9" w:rsidRDefault="00AC0C7E" w:rsidP="00AC0C7E">
      <w:pPr>
        <w:jc w:val="both"/>
        <w:rPr>
          <w:szCs w:val="24"/>
        </w:rPr>
      </w:pPr>
      <w:r w:rsidRPr="00BF6C86">
        <w:rPr>
          <w:b/>
          <w:szCs w:val="24"/>
        </w:rPr>
        <w:t>6 -</w:t>
      </w:r>
      <w:r w:rsidRPr="009271A9">
        <w:rPr>
          <w:szCs w:val="24"/>
        </w:rPr>
        <w:t> Ön yeterlik dokümanının görülmesi ve satın alınması:</w:t>
      </w:r>
    </w:p>
    <w:p w:rsidR="00DE64E0" w:rsidRPr="007D591A" w:rsidRDefault="00AC0C7E" w:rsidP="00DE64E0">
      <w:pPr>
        <w:jc w:val="both"/>
        <w:rPr>
          <w:color w:val="000000" w:themeColor="text1"/>
          <w:szCs w:val="24"/>
        </w:rPr>
      </w:pPr>
      <w:r w:rsidRPr="009271A9">
        <w:rPr>
          <w:szCs w:val="24"/>
        </w:rPr>
        <w:t>6.1. Ön yeterlik ve ihal</w:t>
      </w:r>
      <w:r w:rsidR="00DE64E0" w:rsidRPr="009271A9">
        <w:rPr>
          <w:szCs w:val="24"/>
        </w:rPr>
        <w:t xml:space="preserve">e dokümanı, Gümüşsuyu Mah.İnönü Caddesi No:2 Taksim-Beyoğlu-İstanbul Vakıflar 1.Bölge Müdürlüğü 5.Kat Sanat Eserleri ve Yapı İşleri Şube Müdürlüğü İhale Bürosu adresinde bedelsiz olarak görülebilir veya İstanbul Vakıflar 1.Bölge Müdürlüğü adına şartname bedeli olarak </w:t>
      </w:r>
      <w:r w:rsidR="00DE64E0" w:rsidRPr="00634A65">
        <w:rPr>
          <w:b/>
          <w:szCs w:val="24"/>
        </w:rPr>
        <w:t>Vakıfbank Taksim Şubesi nezdindeki TR</w:t>
      </w:r>
      <w:r w:rsidR="009C5080" w:rsidRPr="00634A65">
        <w:rPr>
          <w:b/>
          <w:szCs w:val="24"/>
        </w:rPr>
        <w:t xml:space="preserve">940001500158007309657514 </w:t>
      </w:r>
      <w:r w:rsidR="00DE64E0" w:rsidRPr="009271A9">
        <w:rPr>
          <w:szCs w:val="24"/>
        </w:rPr>
        <w:t>hesap numarasına, işin adı ile birlikte tüzel veya gerçek kişiliğin ünvanı ile vergi n</w:t>
      </w:r>
      <w:r w:rsidR="009C5080">
        <w:rPr>
          <w:szCs w:val="24"/>
        </w:rPr>
        <w:t xml:space="preserve">umarası belirtilmek suretiyle </w:t>
      </w:r>
      <w:r w:rsidR="007D591A" w:rsidRPr="007D591A">
        <w:rPr>
          <w:b/>
          <w:color w:val="000000" w:themeColor="text1"/>
          <w:szCs w:val="24"/>
        </w:rPr>
        <w:t>2</w:t>
      </w:r>
      <w:r w:rsidR="009C5080" w:rsidRPr="007D591A">
        <w:rPr>
          <w:b/>
          <w:color w:val="000000" w:themeColor="text1"/>
          <w:szCs w:val="24"/>
        </w:rPr>
        <w:t>0</w:t>
      </w:r>
      <w:r w:rsidR="00DE64E0" w:rsidRPr="007D591A">
        <w:rPr>
          <w:b/>
          <w:color w:val="000000" w:themeColor="text1"/>
          <w:szCs w:val="24"/>
        </w:rPr>
        <w:t>0,00 (</w:t>
      </w:r>
      <w:r w:rsidR="007D591A" w:rsidRPr="007D591A">
        <w:rPr>
          <w:b/>
          <w:color w:val="000000" w:themeColor="text1"/>
          <w:szCs w:val="24"/>
        </w:rPr>
        <w:t>İki</w:t>
      </w:r>
      <w:r w:rsidR="009C5080" w:rsidRPr="007D591A">
        <w:rPr>
          <w:b/>
          <w:color w:val="000000" w:themeColor="text1"/>
          <w:szCs w:val="24"/>
        </w:rPr>
        <w:t>yüz</w:t>
      </w:r>
      <w:r w:rsidR="009C5080" w:rsidRPr="007D591A">
        <w:rPr>
          <w:color w:val="000000" w:themeColor="text1"/>
          <w:szCs w:val="24"/>
        </w:rPr>
        <w:t>)</w:t>
      </w:r>
      <w:r w:rsidR="00DE64E0" w:rsidRPr="007D591A">
        <w:rPr>
          <w:color w:val="000000" w:themeColor="text1"/>
          <w:szCs w:val="24"/>
        </w:rPr>
        <w:t xml:space="preserve"> </w:t>
      </w:r>
      <w:r w:rsidR="00DE64E0" w:rsidRPr="009271A9">
        <w:rPr>
          <w:szCs w:val="24"/>
        </w:rPr>
        <w:t xml:space="preserve">TL. yatırılarak alınmış makbuz karşılığında aynı adresten temin edilebilir. Ön yeterlik ihalesine başvuruda bulunacak </w:t>
      </w:r>
      <w:r w:rsidR="00D52054" w:rsidRPr="009271A9">
        <w:rPr>
          <w:szCs w:val="24"/>
        </w:rPr>
        <w:t xml:space="preserve">ve ihaleye teklif verecek olanların </w:t>
      </w:r>
      <w:r w:rsidR="00DE64E0" w:rsidRPr="009271A9">
        <w:rPr>
          <w:szCs w:val="24"/>
        </w:rPr>
        <w:t xml:space="preserve">kendileri veya noter onaylı vekaletnameyi haiz yetkili temsilcileri ön yeterlik ihale </w:t>
      </w:r>
      <w:r w:rsidR="00DE64E0" w:rsidRPr="00AD5697">
        <w:rPr>
          <w:szCs w:val="24"/>
        </w:rPr>
        <w:t xml:space="preserve">tarihinden </w:t>
      </w:r>
      <w:r w:rsidR="00DE64E0" w:rsidRPr="00383606">
        <w:rPr>
          <w:color w:val="000000" w:themeColor="text1"/>
          <w:szCs w:val="24"/>
          <w:u w:val="single"/>
        </w:rPr>
        <w:t>(</w:t>
      </w:r>
      <w:r w:rsidR="00E7598F" w:rsidRPr="00383606">
        <w:rPr>
          <w:b/>
          <w:color w:val="000000" w:themeColor="text1"/>
          <w:szCs w:val="24"/>
          <w:u w:val="single"/>
        </w:rPr>
        <w:t>09</w:t>
      </w:r>
      <w:r w:rsidR="00AD5697" w:rsidRPr="00383606">
        <w:rPr>
          <w:b/>
          <w:color w:val="000000" w:themeColor="text1"/>
          <w:szCs w:val="24"/>
          <w:u w:val="single"/>
        </w:rPr>
        <w:t>.12.2021</w:t>
      </w:r>
      <w:r w:rsidR="00DE64E0" w:rsidRPr="00383606">
        <w:rPr>
          <w:color w:val="000000" w:themeColor="text1"/>
          <w:szCs w:val="24"/>
          <w:u w:val="single"/>
        </w:rPr>
        <w:t>)</w:t>
      </w:r>
      <w:r w:rsidR="00C939D2" w:rsidRPr="00AD5697">
        <w:rPr>
          <w:color w:val="000000" w:themeColor="text1"/>
          <w:szCs w:val="24"/>
        </w:rPr>
        <w:t xml:space="preserve"> </w:t>
      </w:r>
      <w:r w:rsidR="00C939D2" w:rsidRPr="00AD5697">
        <w:rPr>
          <w:szCs w:val="24"/>
        </w:rPr>
        <w:t>önce</w:t>
      </w:r>
      <w:r w:rsidR="00DE64E0" w:rsidRPr="007D591A">
        <w:rPr>
          <w:color w:val="000000" w:themeColor="text1"/>
          <w:szCs w:val="24"/>
        </w:rPr>
        <w:t xml:space="preserve"> satın almaları zorunludur.  </w:t>
      </w:r>
    </w:p>
    <w:p w:rsidR="00AC0C7E" w:rsidRPr="009271A9" w:rsidRDefault="00AC0C7E" w:rsidP="00AC0C7E">
      <w:pPr>
        <w:pStyle w:val="BodyText32"/>
        <w:rPr>
          <w:rFonts w:ascii="Times New Roman" w:hAnsi="Times New Roman"/>
          <w:sz w:val="24"/>
          <w:szCs w:val="24"/>
        </w:rPr>
      </w:pPr>
      <w:r w:rsidRPr="00BF6C86">
        <w:rPr>
          <w:rFonts w:ascii="Times New Roman" w:hAnsi="Times New Roman"/>
          <w:b/>
          <w:sz w:val="24"/>
          <w:szCs w:val="24"/>
        </w:rPr>
        <w:t>7 -</w:t>
      </w:r>
      <w:r w:rsidRPr="009271A9">
        <w:rPr>
          <w:rFonts w:ascii="Times New Roman" w:hAnsi="Times New Roman"/>
          <w:sz w:val="24"/>
          <w:szCs w:val="24"/>
        </w:rPr>
        <w:t> Ön yeterlik başvur</w:t>
      </w:r>
      <w:r w:rsidR="005F088E">
        <w:rPr>
          <w:rFonts w:ascii="Times New Roman" w:hAnsi="Times New Roman"/>
          <w:sz w:val="24"/>
          <w:szCs w:val="24"/>
        </w:rPr>
        <w:t>usu, ön yeterlik değerlendirme</w:t>
      </w:r>
      <w:r w:rsidRPr="009271A9">
        <w:rPr>
          <w:rFonts w:ascii="Times New Roman" w:hAnsi="Times New Roman"/>
          <w:sz w:val="24"/>
          <w:szCs w:val="24"/>
        </w:rPr>
        <w:t xml:space="preserve"> tarihi ve saatine kadar</w:t>
      </w:r>
      <w:r w:rsidR="008C7854" w:rsidRPr="009271A9">
        <w:rPr>
          <w:rFonts w:ascii="Times New Roman" w:hAnsi="Times New Roman"/>
          <w:sz w:val="24"/>
          <w:szCs w:val="24"/>
        </w:rPr>
        <w:t xml:space="preserve">, Vakıflar 1.Bölge Müdürlüğü Gümüşsuyu Mah.İnönü Caddesi No:2 Kat:5 İhale Bürosu Taksim-Beyoğlu-İstanbul </w:t>
      </w:r>
      <w:r w:rsidRPr="009271A9">
        <w:rPr>
          <w:rFonts w:ascii="Times New Roman" w:hAnsi="Times New Roman"/>
          <w:sz w:val="24"/>
          <w:szCs w:val="24"/>
        </w:rPr>
        <w:t>adresine elden teslim edilebileceği gibi iadeli taahhütlü posta vasıtasıyla da gönderilebilir.</w:t>
      </w:r>
    </w:p>
    <w:p w:rsidR="008C7854" w:rsidRPr="009271A9" w:rsidRDefault="008C7854" w:rsidP="008C7854">
      <w:pPr>
        <w:jc w:val="both"/>
        <w:rPr>
          <w:szCs w:val="24"/>
        </w:rPr>
      </w:pPr>
      <w:r w:rsidRPr="00BF6C86">
        <w:rPr>
          <w:b/>
          <w:szCs w:val="24"/>
        </w:rPr>
        <w:t>8-</w:t>
      </w:r>
      <w:r w:rsidRPr="009271A9">
        <w:rPr>
          <w:szCs w:val="24"/>
        </w:rPr>
        <w:t xml:space="preserve">Ön yeterlik değerlendirilmesi sonucu yeterliği tespit edilenler arasından ön yeterlik şartnamesinde belirtilen kriterlere göre sıralanarak listeye alınan </w:t>
      </w:r>
      <w:bookmarkStart w:id="0" w:name="_GoBack"/>
      <w:r w:rsidRPr="007D591A">
        <w:rPr>
          <w:b/>
          <w:color w:val="000000" w:themeColor="text1"/>
          <w:szCs w:val="24"/>
        </w:rPr>
        <w:t>5 (Beş</w:t>
      </w:r>
      <w:bookmarkEnd w:id="0"/>
      <w:r w:rsidRPr="007D591A">
        <w:rPr>
          <w:b/>
          <w:color w:val="000000" w:themeColor="text1"/>
          <w:szCs w:val="24"/>
        </w:rPr>
        <w:t>)</w:t>
      </w:r>
      <w:r w:rsidRPr="007D591A">
        <w:rPr>
          <w:color w:val="000000" w:themeColor="text1"/>
          <w:szCs w:val="24"/>
        </w:rPr>
        <w:t xml:space="preserve"> aday </w:t>
      </w:r>
      <w:r w:rsidRPr="009271A9">
        <w:rPr>
          <w:szCs w:val="24"/>
        </w:rPr>
        <w:t>teklif vermeye davet edilecektir.</w:t>
      </w:r>
    </w:p>
    <w:p w:rsidR="00AC0C7E" w:rsidRPr="009271A9" w:rsidRDefault="008C7854" w:rsidP="00AC0C7E">
      <w:pPr>
        <w:jc w:val="both"/>
        <w:rPr>
          <w:szCs w:val="24"/>
        </w:rPr>
      </w:pPr>
      <w:r w:rsidRPr="00BF6C86">
        <w:rPr>
          <w:b/>
          <w:szCs w:val="24"/>
        </w:rPr>
        <w:t>9</w:t>
      </w:r>
      <w:r w:rsidR="00AC0C7E" w:rsidRPr="00BF6C86">
        <w:rPr>
          <w:b/>
          <w:szCs w:val="24"/>
        </w:rPr>
        <w:t> -</w:t>
      </w:r>
      <w:r w:rsidR="00AC0C7E" w:rsidRPr="009271A9">
        <w:rPr>
          <w:szCs w:val="24"/>
        </w:rPr>
        <w:t xml:space="preserve"> Konsorsiyum olarak ihaleye teklif </w:t>
      </w:r>
      <w:r w:rsidRPr="009271A9">
        <w:rPr>
          <w:szCs w:val="24"/>
        </w:rPr>
        <w:t>verilemez.</w:t>
      </w:r>
    </w:p>
    <w:p w:rsidR="00DE4E54" w:rsidRPr="00DE4E54" w:rsidRDefault="00DE4E54" w:rsidP="00DE4E54">
      <w:pPr>
        <w:overflowPunct/>
        <w:autoSpaceDE/>
        <w:autoSpaceDN/>
        <w:adjustRightInd/>
        <w:jc w:val="both"/>
        <w:rPr>
          <w:szCs w:val="24"/>
          <w:lang w:eastAsia="tr-TR"/>
        </w:rPr>
      </w:pPr>
      <w:r w:rsidRPr="00BF6C86">
        <w:rPr>
          <w:b/>
          <w:szCs w:val="24"/>
          <w:lang w:eastAsia="tr-TR"/>
        </w:rPr>
        <w:t>10-</w:t>
      </w:r>
      <w:r w:rsidRPr="00DE4E54">
        <w:rPr>
          <w:szCs w:val="24"/>
          <w:lang w:eastAsia="tr-TR"/>
        </w:rPr>
        <w:t>İdare bütün başvuruların reddedilmesi ve ihalenin iptal edilmesinde serbesttir.</w:t>
      </w:r>
    </w:p>
    <w:p w:rsidR="009271A9" w:rsidRDefault="00DE4E54" w:rsidP="00CC5608">
      <w:pPr>
        <w:overflowPunct/>
        <w:autoSpaceDE/>
        <w:autoSpaceDN/>
        <w:adjustRightInd/>
        <w:jc w:val="both"/>
        <w:rPr>
          <w:szCs w:val="24"/>
          <w:lang w:eastAsia="tr-TR"/>
        </w:rPr>
      </w:pPr>
      <w:r w:rsidRPr="00BF6C86">
        <w:rPr>
          <w:b/>
          <w:szCs w:val="24"/>
          <w:lang w:eastAsia="tr-TR"/>
        </w:rPr>
        <w:t>11-</w:t>
      </w:r>
      <w:r w:rsidR="005F088E">
        <w:rPr>
          <w:szCs w:val="24"/>
          <w:lang w:eastAsia="tr-TR"/>
        </w:rPr>
        <w:t xml:space="preserve">Bu ihalede, </w:t>
      </w:r>
      <w:r w:rsidR="009271A9" w:rsidRPr="009271A9">
        <w:rPr>
          <w:szCs w:val="24"/>
          <w:lang w:eastAsia="tr-TR"/>
        </w:rPr>
        <w:t>31 Ekim 2018 tarih ve 30581 sayılı Resmi Gazetede yayımlanan “</w:t>
      </w:r>
      <w:r w:rsidRPr="009271A9">
        <w:rPr>
          <w:szCs w:val="24"/>
        </w:rPr>
        <w:t xml:space="preserve">Vakıf Kültür Varlıklarının Onarımları </w:t>
      </w:r>
      <w:r w:rsidR="009271A9" w:rsidRPr="009271A9">
        <w:rPr>
          <w:szCs w:val="24"/>
        </w:rPr>
        <w:t>v</w:t>
      </w:r>
      <w:r w:rsidRPr="009271A9">
        <w:rPr>
          <w:szCs w:val="24"/>
        </w:rPr>
        <w:t xml:space="preserve">e Restorasyonları İle Çevre Düzenlemesine İlişkin Mal </w:t>
      </w:r>
      <w:r w:rsidR="009271A9" w:rsidRPr="009271A9">
        <w:rPr>
          <w:szCs w:val="24"/>
        </w:rPr>
        <w:t>v</w:t>
      </w:r>
      <w:r w:rsidRPr="009271A9">
        <w:rPr>
          <w:szCs w:val="24"/>
        </w:rPr>
        <w:t xml:space="preserve">e Hizmet Alımlarına Dair Usul </w:t>
      </w:r>
      <w:r w:rsidR="009271A9" w:rsidRPr="009271A9">
        <w:rPr>
          <w:szCs w:val="24"/>
        </w:rPr>
        <w:t>v</w:t>
      </w:r>
      <w:r w:rsidRPr="009271A9">
        <w:rPr>
          <w:szCs w:val="24"/>
        </w:rPr>
        <w:t>e Esaslar</w:t>
      </w:r>
      <w:r w:rsidR="009271A9" w:rsidRPr="009271A9">
        <w:rPr>
          <w:szCs w:val="24"/>
        </w:rPr>
        <w:t>”</w:t>
      </w:r>
      <w:r w:rsidRPr="00DE4E54">
        <w:rPr>
          <w:szCs w:val="24"/>
          <w:lang w:eastAsia="tr-TR"/>
        </w:rPr>
        <w:t xml:space="preserve"> hükümleri uygulanacaktır.</w:t>
      </w:r>
    </w:p>
    <w:p w:rsidR="00CC5608" w:rsidRDefault="00CC5608" w:rsidP="000E393B">
      <w:pPr>
        <w:tabs>
          <w:tab w:val="left" w:pos="566"/>
        </w:tabs>
        <w:jc w:val="both"/>
        <w:rPr>
          <w:szCs w:val="24"/>
          <w:lang w:eastAsia="tr-TR"/>
        </w:rPr>
      </w:pPr>
    </w:p>
    <w:p w:rsidR="00CC5608" w:rsidRPr="009A43ED" w:rsidRDefault="00CC5608" w:rsidP="00CC5608">
      <w:pPr>
        <w:spacing w:line="20" w:lineRule="atLeast"/>
        <w:jc w:val="both"/>
        <w:rPr>
          <w:szCs w:val="24"/>
          <w:lang w:eastAsia="tr-TR"/>
        </w:rPr>
      </w:pPr>
      <w:r w:rsidRPr="00CC5608">
        <w:rPr>
          <w:b/>
          <w:szCs w:val="24"/>
        </w:rPr>
        <w:t>Not:</w:t>
      </w:r>
      <w:r>
        <w:rPr>
          <w:szCs w:val="24"/>
        </w:rPr>
        <w:t xml:space="preserve"> </w:t>
      </w:r>
      <w:r w:rsidRPr="00CC5608">
        <w:rPr>
          <w:szCs w:val="24"/>
        </w:rPr>
        <w:t xml:space="preserve">Adaylar, Ön yeterlik dökümanı içerisinde verilen ön yeterlik şartnamesinin </w:t>
      </w:r>
      <w:r w:rsidRPr="00CC5608">
        <w:rPr>
          <w:szCs w:val="24"/>
          <w:lang w:eastAsia="tr-TR"/>
        </w:rPr>
        <w:t>7.6.11. maddesinde “Yeterlik kriteri iş deneyim belgesi puanlama tablosu (70 puan)”unda puanlamada öngörülen imalat kalemlerine ilişkin olarak, bu madde kapsamında sunmuş olduğu iş deneyim belgesinin dayanağı hakediş raporu ve</w:t>
      </w:r>
      <w:r w:rsidRPr="009A43ED">
        <w:rPr>
          <w:szCs w:val="24"/>
          <w:lang w:eastAsia="tr-TR"/>
        </w:rPr>
        <w:t xml:space="preserve"> eki belgelerde  yer alan imalat kalemleri miktarlarını, idare tarafından puanlama tablosunda öngörülen imalatların puanlamasında değerlendirilmek üzere aşağıda belirtilen şekilde başvuruları kapsamında sunacaklardır.   </w:t>
      </w:r>
    </w:p>
    <w:tbl>
      <w:tblPr>
        <w:tblStyle w:val="TabloKlavuzu"/>
        <w:tblW w:w="0" w:type="auto"/>
        <w:tblLook w:val="04A0" w:firstRow="1" w:lastRow="0" w:firstColumn="1" w:lastColumn="0" w:noHBand="0" w:noVBand="1"/>
      </w:tblPr>
      <w:tblGrid>
        <w:gridCol w:w="1667"/>
        <w:gridCol w:w="1751"/>
        <w:gridCol w:w="1695"/>
        <w:gridCol w:w="1747"/>
        <w:gridCol w:w="2202"/>
      </w:tblGrid>
      <w:tr w:rsidR="00CC5608" w:rsidTr="00AC68C3">
        <w:tc>
          <w:tcPr>
            <w:tcW w:w="1667" w:type="dxa"/>
          </w:tcPr>
          <w:p w:rsidR="00CC5608" w:rsidRDefault="00CC5608" w:rsidP="00AC68C3">
            <w:pPr>
              <w:rPr>
                <w:szCs w:val="24"/>
              </w:rPr>
            </w:pPr>
          </w:p>
          <w:p w:rsidR="00CC5608" w:rsidRDefault="00CC5608" w:rsidP="00AC68C3">
            <w:pPr>
              <w:rPr>
                <w:szCs w:val="24"/>
              </w:rPr>
            </w:pPr>
          </w:p>
          <w:p w:rsidR="00CC5608" w:rsidRPr="00C3003A" w:rsidRDefault="00CC5608" w:rsidP="00AC68C3">
            <w:pPr>
              <w:rPr>
                <w:szCs w:val="24"/>
              </w:rPr>
            </w:pPr>
            <w:r w:rsidRPr="00C3003A">
              <w:rPr>
                <w:szCs w:val="24"/>
              </w:rPr>
              <w:t>Sıra No</w:t>
            </w:r>
          </w:p>
        </w:tc>
        <w:tc>
          <w:tcPr>
            <w:tcW w:w="1751" w:type="dxa"/>
          </w:tcPr>
          <w:p w:rsidR="00CC5608" w:rsidRDefault="00CC5608" w:rsidP="00AC68C3">
            <w:pPr>
              <w:rPr>
                <w:szCs w:val="24"/>
              </w:rPr>
            </w:pPr>
          </w:p>
          <w:p w:rsidR="00CC5608" w:rsidRPr="00C3003A" w:rsidRDefault="00CC5608" w:rsidP="00AC68C3">
            <w:pPr>
              <w:rPr>
                <w:szCs w:val="24"/>
              </w:rPr>
            </w:pPr>
            <w:r>
              <w:rPr>
                <w:szCs w:val="24"/>
              </w:rPr>
              <w:t xml:space="preserve">İdare tarafından puanlaması yapılması öngörülen </w:t>
            </w:r>
            <w:r w:rsidRPr="00C3003A">
              <w:rPr>
                <w:szCs w:val="24"/>
              </w:rPr>
              <w:t>İş Kalemleri İmalatları</w:t>
            </w:r>
          </w:p>
        </w:tc>
        <w:tc>
          <w:tcPr>
            <w:tcW w:w="1695" w:type="dxa"/>
          </w:tcPr>
          <w:p w:rsidR="00CC5608" w:rsidRDefault="00CC5608" w:rsidP="00AC68C3">
            <w:pPr>
              <w:rPr>
                <w:szCs w:val="24"/>
              </w:rPr>
            </w:pPr>
          </w:p>
          <w:p w:rsidR="00CC5608" w:rsidRDefault="00CC5608" w:rsidP="00AC68C3">
            <w:pPr>
              <w:rPr>
                <w:szCs w:val="24"/>
              </w:rPr>
            </w:pPr>
          </w:p>
          <w:p w:rsidR="00CC5608" w:rsidRPr="00C3003A" w:rsidRDefault="00CC5608" w:rsidP="00AC68C3">
            <w:pPr>
              <w:rPr>
                <w:szCs w:val="24"/>
              </w:rPr>
            </w:pPr>
            <w:r w:rsidRPr="00C3003A">
              <w:rPr>
                <w:szCs w:val="24"/>
              </w:rPr>
              <w:t>Ölçü Birimi</w:t>
            </w:r>
          </w:p>
        </w:tc>
        <w:tc>
          <w:tcPr>
            <w:tcW w:w="1747" w:type="dxa"/>
          </w:tcPr>
          <w:p w:rsidR="00CC5608" w:rsidRPr="00C3003A" w:rsidRDefault="00CC5608" w:rsidP="00AC68C3">
            <w:pPr>
              <w:rPr>
                <w:szCs w:val="24"/>
              </w:rPr>
            </w:pPr>
            <w:r>
              <w:rPr>
                <w:szCs w:val="24"/>
              </w:rPr>
              <w:t xml:space="preserve">Adayın sunduğu </w:t>
            </w:r>
            <w:r w:rsidRPr="00C3003A">
              <w:rPr>
                <w:szCs w:val="24"/>
              </w:rPr>
              <w:t>Hakediş Raporunda yapılan imalat miktarı</w:t>
            </w:r>
          </w:p>
        </w:tc>
        <w:tc>
          <w:tcPr>
            <w:tcW w:w="2202" w:type="dxa"/>
          </w:tcPr>
          <w:p w:rsidR="00CC5608" w:rsidRPr="00C3003A" w:rsidRDefault="00CC5608" w:rsidP="00AC68C3">
            <w:pPr>
              <w:rPr>
                <w:szCs w:val="24"/>
              </w:rPr>
            </w:pPr>
            <w:r w:rsidRPr="00C3003A">
              <w:rPr>
                <w:szCs w:val="24"/>
              </w:rPr>
              <w:t xml:space="preserve">Yapılan İmalatın </w:t>
            </w:r>
            <w:r>
              <w:rPr>
                <w:szCs w:val="24"/>
              </w:rPr>
              <w:t xml:space="preserve">Adayın sunduğu </w:t>
            </w:r>
            <w:r w:rsidRPr="00C3003A">
              <w:rPr>
                <w:szCs w:val="24"/>
              </w:rPr>
              <w:t>Hakediş Raporundaki sıra numarası/numaraları</w:t>
            </w:r>
          </w:p>
        </w:tc>
      </w:tr>
    </w:tbl>
    <w:p w:rsidR="00531C58" w:rsidRDefault="00CC5608" w:rsidP="00531C58">
      <w:pPr>
        <w:rPr>
          <w:szCs w:val="24"/>
        </w:rPr>
      </w:pPr>
      <w:r>
        <w:rPr>
          <w:szCs w:val="24"/>
        </w:rPr>
        <w:t>1-</w:t>
      </w:r>
    </w:p>
    <w:p w:rsidR="00CC5608" w:rsidRDefault="00CC5608" w:rsidP="00531C58">
      <w:pPr>
        <w:rPr>
          <w:szCs w:val="24"/>
        </w:rPr>
      </w:pPr>
      <w:r>
        <w:rPr>
          <w:szCs w:val="24"/>
        </w:rPr>
        <w:t>2-</w:t>
      </w:r>
    </w:p>
    <w:p w:rsidR="00CC5608" w:rsidRDefault="00CC5608" w:rsidP="00531C58">
      <w:pPr>
        <w:rPr>
          <w:szCs w:val="24"/>
        </w:rPr>
      </w:pPr>
      <w:r>
        <w:rPr>
          <w:szCs w:val="24"/>
        </w:rPr>
        <w:t>…</w:t>
      </w:r>
    </w:p>
    <w:p w:rsidR="00531C58" w:rsidRDefault="00531C58" w:rsidP="00531C58">
      <w:pPr>
        <w:ind w:left="7080"/>
        <w:rPr>
          <w:szCs w:val="24"/>
        </w:rPr>
      </w:pPr>
      <w:r>
        <w:rPr>
          <w:szCs w:val="24"/>
        </w:rPr>
        <w:t>İLAN OLUNUR</w:t>
      </w:r>
    </w:p>
    <w:p w:rsidR="009271A9" w:rsidRPr="00531C58" w:rsidRDefault="009271A9" w:rsidP="00531C58">
      <w:pPr>
        <w:tabs>
          <w:tab w:val="left" w:pos="7210"/>
        </w:tabs>
        <w:rPr>
          <w:szCs w:val="24"/>
        </w:rPr>
      </w:pPr>
    </w:p>
    <w:sectPr w:rsidR="009271A9" w:rsidRPr="00531C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61" w:rsidRDefault="00377D61" w:rsidP="00AC0C7E">
      <w:r>
        <w:separator/>
      </w:r>
    </w:p>
  </w:endnote>
  <w:endnote w:type="continuationSeparator" w:id="0">
    <w:p w:rsidR="00377D61" w:rsidRDefault="00377D61" w:rsidP="00A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61" w:rsidRDefault="00377D61" w:rsidP="00AC0C7E">
      <w:r>
        <w:separator/>
      </w:r>
    </w:p>
  </w:footnote>
  <w:footnote w:type="continuationSeparator" w:id="0">
    <w:p w:rsidR="00377D61" w:rsidRDefault="00377D61" w:rsidP="00AC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7E"/>
    <w:rsid w:val="000327B3"/>
    <w:rsid w:val="00045F7B"/>
    <w:rsid w:val="000466FF"/>
    <w:rsid w:val="000525D6"/>
    <w:rsid w:val="0007096C"/>
    <w:rsid w:val="000E393B"/>
    <w:rsid w:val="000F1F5D"/>
    <w:rsid w:val="001156F5"/>
    <w:rsid w:val="00137CB4"/>
    <w:rsid w:val="0014717E"/>
    <w:rsid w:val="001542B7"/>
    <w:rsid w:val="00170006"/>
    <w:rsid w:val="001D0CF4"/>
    <w:rsid w:val="00243CB2"/>
    <w:rsid w:val="00250BC7"/>
    <w:rsid w:val="00286415"/>
    <w:rsid w:val="002E3F85"/>
    <w:rsid w:val="00306299"/>
    <w:rsid w:val="00331C79"/>
    <w:rsid w:val="00360B66"/>
    <w:rsid w:val="00377D61"/>
    <w:rsid w:val="00383606"/>
    <w:rsid w:val="003B0E63"/>
    <w:rsid w:val="00415B85"/>
    <w:rsid w:val="00457232"/>
    <w:rsid w:val="004924CA"/>
    <w:rsid w:val="00531C58"/>
    <w:rsid w:val="00554266"/>
    <w:rsid w:val="0055658B"/>
    <w:rsid w:val="00584470"/>
    <w:rsid w:val="005B6CB8"/>
    <w:rsid w:val="005E6367"/>
    <w:rsid w:val="005F088E"/>
    <w:rsid w:val="005F0BD0"/>
    <w:rsid w:val="00602FAA"/>
    <w:rsid w:val="00617663"/>
    <w:rsid w:val="00634A65"/>
    <w:rsid w:val="006817F8"/>
    <w:rsid w:val="0068492A"/>
    <w:rsid w:val="006933C8"/>
    <w:rsid w:val="006A2DD5"/>
    <w:rsid w:val="006B68E8"/>
    <w:rsid w:val="006D5CA5"/>
    <w:rsid w:val="00702437"/>
    <w:rsid w:val="00740535"/>
    <w:rsid w:val="007806EA"/>
    <w:rsid w:val="007D4826"/>
    <w:rsid w:val="007D591A"/>
    <w:rsid w:val="007F3D09"/>
    <w:rsid w:val="0082464F"/>
    <w:rsid w:val="0083043C"/>
    <w:rsid w:val="008477AC"/>
    <w:rsid w:val="008523B1"/>
    <w:rsid w:val="008801A8"/>
    <w:rsid w:val="008A51EB"/>
    <w:rsid w:val="008C7854"/>
    <w:rsid w:val="00920BBC"/>
    <w:rsid w:val="009271A9"/>
    <w:rsid w:val="00945E11"/>
    <w:rsid w:val="00995D41"/>
    <w:rsid w:val="009C5080"/>
    <w:rsid w:val="009E426C"/>
    <w:rsid w:val="00A0049A"/>
    <w:rsid w:val="00A26730"/>
    <w:rsid w:val="00A61215"/>
    <w:rsid w:val="00A6130E"/>
    <w:rsid w:val="00A64FB0"/>
    <w:rsid w:val="00A74307"/>
    <w:rsid w:val="00AA1765"/>
    <w:rsid w:val="00AA52AB"/>
    <w:rsid w:val="00AC0C7E"/>
    <w:rsid w:val="00AC7A1C"/>
    <w:rsid w:val="00AD5697"/>
    <w:rsid w:val="00AF7318"/>
    <w:rsid w:val="00B03812"/>
    <w:rsid w:val="00B16F0A"/>
    <w:rsid w:val="00BC546A"/>
    <w:rsid w:val="00BF6C86"/>
    <w:rsid w:val="00C11BF6"/>
    <w:rsid w:val="00C30FF6"/>
    <w:rsid w:val="00C51BB0"/>
    <w:rsid w:val="00C546F2"/>
    <w:rsid w:val="00C939D2"/>
    <w:rsid w:val="00CC09F7"/>
    <w:rsid w:val="00CC5608"/>
    <w:rsid w:val="00CE0024"/>
    <w:rsid w:val="00CF02E0"/>
    <w:rsid w:val="00CF514E"/>
    <w:rsid w:val="00D52054"/>
    <w:rsid w:val="00D65397"/>
    <w:rsid w:val="00D946B7"/>
    <w:rsid w:val="00DE4E54"/>
    <w:rsid w:val="00DE64E0"/>
    <w:rsid w:val="00DF3EE3"/>
    <w:rsid w:val="00E442C5"/>
    <w:rsid w:val="00E579E1"/>
    <w:rsid w:val="00E7598F"/>
    <w:rsid w:val="00E915C0"/>
    <w:rsid w:val="00F35049"/>
    <w:rsid w:val="00F37CEA"/>
    <w:rsid w:val="00F979B4"/>
    <w:rsid w:val="00FD7B50"/>
    <w:rsid w:val="00FE62DF"/>
    <w:rsid w:val="00FF7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D5BE0-340D-41D9-9BA4-8FEBFA07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7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k1">
    <w:name w:val="heading 1"/>
    <w:basedOn w:val="Normal"/>
    <w:next w:val="Normal"/>
    <w:link w:val="Balk1Char"/>
    <w:qFormat/>
    <w:rsid w:val="00AC0C7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0C7E"/>
    <w:rPr>
      <w:rFonts w:ascii="Arial" w:eastAsia="Times New Roman" w:hAnsi="Arial" w:cs="Times New Roman"/>
      <w:b/>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AC0C7E"/>
    <w:rPr>
      <w:rFonts w:ascii="Arial" w:hAnsi="Arial" w:cs="Arial"/>
      <w:lang w:val="x-none"/>
    </w:rPr>
  </w:style>
  <w:style w:type="paragraph" w:styleId="DipnotMetni">
    <w:name w:val="footnote text"/>
    <w:aliases w:val="Dipnot Metni Char Char Char,Dipnot Metni Char Char"/>
    <w:basedOn w:val="Normal"/>
    <w:link w:val="DipnotMetniChar"/>
    <w:uiPriority w:val="99"/>
    <w:semiHidden/>
    <w:unhideWhenUsed/>
    <w:rsid w:val="00AC0C7E"/>
    <w:pPr>
      <w:widowControl w:val="0"/>
      <w:spacing w:after="120" w:line="264" w:lineRule="auto"/>
      <w:ind w:left="360" w:hanging="360"/>
      <w:jc w:val="both"/>
    </w:pPr>
    <w:rPr>
      <w:rFonts w:ascii="Arial" w:eastAsiaTheme="minorHAnsi" w:hAnsi="Arial" w:cs="Arial"/>
      <w:sz w:val="22"/>
      <w:szCs w:val="22"/>
      <w:lang w:val="x-none"/>
    </w:rPr>
  </w:style>
  <w:style w:type="character" w:customStyle="1" w:styleId="DipnotMetniChar1">
    <w:name w:val="Dipnot Metni Char1"/>
    <w:basedOn w:val="VarsaylanParagrafYazTipi"/>
    <w:uiPriority w:val="99"/>
    <w:semiHidden/>
    <w:rsid w:val="00AC0C7E"/>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AC0C7E"/>
    <w:pPr>
      <w:spacing w:after="120"/>
    </w:pPr>
  </w:style>
  <w:style w:type="character" w:customStyle="1" w:styleId="GvdeMetniChar">
    <w:name w:val="Gövde Metni Char"/>
    <w:basedOn w:val="VarsaylanParagrafYazTipi"/>
    <w:link w:val="GvdeMetni"/>
    <w:semiHidden/>
    <w:rsid w:val="00AC0C7E"/>
    <w:rPr>
      <w:rFonts w:ascii="Times New Roman" w:eastAsia="Times New Roman" w:hAnsi="Times New Roman" w:cs="Times New Roman"/>
      <w:sz w:val="24"/>
      <w:szCs w:val="20"/>
    </w:rPr>
  </w:style>
  <w:style w:type="paragraph" w:customStyle="1" w:styleId="BodyText22">
    <w:name w:val="Body Text 22"/>
    <w:basedOn w:val="Normal"/>
    <w:rsid w:val="00AC0C7E"/>
    <w:pPr>
      <w:spacing w:after="120"/>
      <w:ind w:left="283"/>
    </w:pPr>
  </w:style>
  <w:style w:type="paragraph" w:customStyle="1" w:styleId="BodyText21">
    <w:name w:val="Body Text 21"/>
    <w:basedOn w:val="Normal"/>
    <w:rsid w:val="00AC0C7E"/>
    <w:pPr>
      <w:spacing w:after="120" w:line="480" w:lineRule="auto"/>
    </w:pPr>
  </w:style>
  <w:style w:type="paragraph" w:customStyle="1" w:styleId="BodyText32">
    <w:name w:val="Body Text 32"/>
    <w:basedOn w:val="Normal"/>
    <w:rsid w:val="00AC0C7E"/>
    <w:pPr>
      <w:jc w:val="both"/>
    </w:pPr>
    <w:rPr>
      <w:rFonts w:ascii="Arial" w:hAnsi="Arial"/>
      <w:sz w:val="18"/>
      <w:lang w:eastAsia="tr-TR"/>
    </w:rPr>
  </w:style>
  <w:style w:type="paragraph" w:customStyle="1" w:styleId="BodyText27">
    <w:name w:val="Body Text 27"/>
    <w:basedOn w:val="Normal"/>
    <w:rsid w:val="00AC0C7E"/>
    <w:pPr>
      <w:jc w:val="both"/>
    </w:pPr>
    <w:rPr>
      <w:rFonts w:ascii="Arial" w:hAnsi="Arial"/>
      <w:sz w:val="20"/>
      <w:lang w:eastAsia="tr-TR"/>
    </w:rPr>
  </w:style>
  <w:style w:type="character" w:styleId="DipnotBavurusu">
    <w:name w:val="footnote reference"/>
    <w:uiPriority w:val="99"/>
    <w:semiHidden/>
    <w:unhideWhenUsed/>
    <w:rsid w:val="00AC0C7E"/>
    <w:rPr>
      <w:sz w:val="20"/>
      <w:vertAlign w:val="superscript"/>
    </w:rPr>
  </w:style>
  <w:style w:type="character" w:customStyle="1" w:styleId="st1">
    <w:name w:val="st1"/>
    <w:basedOn w:val="VarsaylanParagrafYazTipi"/>
    <w:rsid w:val="00DE4E54"/>
  </w:style>
  <w:style w:type="character" w:customStyle="1" w:styleId="f1">
    <w:name w:val="f1"/>
    <w:basedOn w:val="VarsaylanParagrafYazTipi"/>
    <w:rsid w:val="00DE4E54"/>
    <w:rPr>
      <w:color w:val="777777"/>
    </w:rPr>
  </w:style>
  <w:style w:type="paragraph" w:customStyle="1" w:styleId="3-NormalYaz">
    <w:name w:val="3-Normal Yazı"/>
    <w:uiPriority w:val="99"/>
    <w:qFormat/>
    <w:rsid w:val="00584470"/>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CC5608"/>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8715-C52F-4890-AC27-1C5ED6D4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1379</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Vakıflar Genel Müdürlüğü</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Feyzi YALÇIN</dc:creator>
  <cp:keywords/>
  <dc:description/>
  <cp:lastModifiedBy>Emine YILMAZ</cp:lastModifiedBy>
  <cp:revision>68</cp:revision>
  <dcterms:created xsi:type="dcterms:W3CDTF">2019-03-12T10:58:00Z</dcterms:created>
  <dcterms:modified xsi:type="dcterms:W3CDTF">2021-11-25T06:28:00Z</dcterms:modified>
</cp:coreProperties>
</file>