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3E4A" w:rsidRDefault="00DC3E4A" w:rsidP="00DC3E4A">
      <w:pPr>
        <w:jc w:val="center"/>
        <w:rPr>
          <w:b/>
          <w:szCs w:val="24"/>
        </w:rPr>
      </w:pPr>
      <w:r>
        <w:rPr>
          <w:b/>
          <w:szCs w:val="24"/>
        </w:rPr>
        <w:t>İHALE İLANI</w:t>
      </w:r>
    </w:p>
    <w:p w:rsidR="00DC3E4A" w:rsidRDefault="00DC3E4A" w:rsidP="00DC3E4A">
      <w:pPr>
        <w:jc w:val="center"/>
        <w:rPr>
          <w:b/>
          <w:szCs w:val="24"/>
        </w:rPr>
      </w:pPr>
      <w:r>
        <w:rPr>
          <w:b/>
          <w:szCs w:val="24"/>
        </w:rPr>
        <w:t>ANTALYA VAKIFLAR BÖLGE MÜDÜRLÜĞÜNDEN</w:t>
      </w:r>
    </w:p>
    <w:p w:rsidR="00DC3E4A" w:rsidRDefault="00DC3E4A" w:rsidP="00DC3E4A">
      <w:pPr>
        <w:jc w:val="both"/>
        <w:rPr>
          <w:szCs w:val="24"/>
        </w:rPr>
      </w:pPr>
    </w:p>
    <w:p w:rsidR="00DC3E4A" w:rsidRDefault="00DC3E4A" w:rsidP="00DC3E4A">
      <w:pPr>
        <w:ind w:firstLine="708"/>
        <w:jc w:val="both"/>
        <w:rPr>
          <w:bCs/>
          <w:szCs w:val="24"/>
        </w:rPr>
      </w:pPr>
      <w:r>
        <w:rPr>
          <w:szCs w:val="24"/>
        </w:rPr>
        <w:t>A</w:t>
      </w:r>
      <w:r>
        <w:rPr>
          <w:bCs/>
          <w:szCs w:val="24"/>
        </w:rPr>
        <w:t>şağıda adı ve nitelikleri ile ihale bilgileri belirtilen vakıf taşınmaz</w:t>
      </w:r>
      <w:r w:rsidR="00AC7667">
        <w:rPr>
          <w:bCs/>
          <w:szCs w:val="24"/>
        </w:rPr>
        <w:t xml:space="preserve"> belirtilen şartlar dahilinde </w:t>
      </w:r>
      <w:r>
        <w:rPr>
          <w:bCs/>
          <w:szCs w:val="24"/>
        </w:rPr>
        <w:t xml:space="preserve">2886 sayılı Devlet İhale Kanunun 35/a maddesine göre “Kapalı Teklif Usulü” ile </w:t>
      </w:r>
      <w:r w:rsidR="00311E27">
        <w:rPr>
          <w:bCs/>
          <w:szCs w:val="24"/>
        </w:rPr>
        <w:t>“</w:t>
      </w:r>
      <w:r w:rsidR="006048C9">
        <w:rPr>
          <w:bCs/>
          <w:szCs w:val="24"/>
        </w:rPr>
        <w:t>Kat Karşılığı İnşaat Yapım İşi</w:t>
      </w:r>
      <w:r w:rsidR="00311E27">
        <w:rPr>
          <w:bCs/>
          <w:szCs w:val="24"/>
        </w:rPr>
        <w:t xml:space="preserve">” </w:t>
      </w:r>
      <w:r>
        <w:rPr>
          <w:bCs/>
          <w:szCs w:val="24"/>
        </w:rPr>
        <w:t>modeli</w:t>
      </w:r>
      <w:r w:rsidR="00311E27">
        <w:rPr>
          <w:bCs/>
          <w:szCs w:val="24"/>
        </w:rPr>
        <w:t xml:space="preserve">ne göre </w:t>
      </w:r>
      <w:r>
        <w:rPr>
          <w:bCs/>
          <w:szCs w:val="24"/>
        </w:rPr>
        <w:t>ihaleye çıkarılmıştır.</w:t>
      </w:r>
    </w:p>
    <w:p w:rsidR="00AB730D" w:rsidRDefault="00AB730D" w:rsidP="00DC3E4A">
      <w:pPr>
        <w:ind w:firstLine="708"/>
        <w:jc w:val="both"/>
        <w:rPr>
          <w:bCs/>
          <w:szCs w:val="24"/>
        </w:rPr>
      </w:pPr>
    </w:p>
    <w:tbl>
      <w:tblPr>
        <w:tblStyle w:val="TabloKlavuzu"/>
        <w:tblW w:w="9781" w:type="dxa"/>
        <w:tblInd w:w="-147" w:type="dxa"/>
        <w:tblLook w:val="04A0" w:firstRow="1" w:lastRow="0" w:firstColumn="1" w:lastColumn="0" w:noHBand="0" w:noVBand="1"/>
      </w:tblPr>
      <w:tblGrid>
        <w:gridCol w:w="2977"/>
        <w:gridCol w:w="6804"/>
      </w:tblGrid>
      <w:tr w:rsidR="00E47AB0" w:rsidTr="00B9105B">
        <w:tc>
          <w:tcPr>
            <w:tcW w:w="2977" w:type="dxa"/>
          </w:tcPr>
          <w:p w:rsidR="00E47AB0" w:rsidRDefault="00AB730D" w:rsidP="00DC3E4A">
            <w:pPr>
              <w:jc w:val="both"/>
              <w:rPr>
                <w:szCs w:val="24"/>
              </w:rPr>
            </w:pPr>
            <w:r>
              <w:rPr>
                <w:szCs w:val="24"/>
              </w:rPr>
              <w:t>İli</w:t>
            </w:r>
          </w:p>
        </w:tc>
        <w:tc>
          <w:tcPr>
            <w:tcW w:w="6804" w:type="dxa"/>
          </w:tcPr>
          <w:p w:rsidR="00E47AB0" w:rsidRDefault="00AB730D" w:rsidP="00DC3E4A">
            <w:pPr>
              <w:jc w:val="both"/>
              <w:rPr>
                <w:szCs w:val="24"/>
              </w:rPr>
            </w:pPr>
            <w:r>
              <w:rPr>
                <w:szCs w:val="24"/>
              </w:rPr>
              <w:t>Antalya</w:t>
            </w:r>
          </w:p>
        </w:tc>
      </w:tr>
      <w:tr w:rsidR="00E47AB0" w:rsidTr="00B9105B">
        <w:tc>
          <w:tcPr>
            <w:tcW w:w="2977" w:type="dxa"/>
          </w:tcPr>
          <w:p w:rsidR="00E47AB0" w:rsidRDefault="00AB730D" w:rsidP="00DC3E4A">
            <w:pPr>
              <w:jc w:val="both"/>
              <w:rPr>
                <w:szCs w:val="24"/>
              </w:rPr>
            </w:pPr>
            <w:r>
              <w:rPr>
                <w:szCs w:val="24"/>
              </w:rPr>
              <w:t>İlçesi</w:t>
            </w:r>
          </w:p>
        </w:tc>
        <w:tc>
          <w:tcPr>
            <w:tcW w:w="6804" w:type="dxa"/>
          </w:tcPr>
          <w:p w:rsidR="00E47AB0" w:rsidRDefault="00F4141F" w:rsidP="00DC3E4A">
            <w:pPr>
              <w:jc w:val="both"/>
              <w:rPr>
                <w:szCs w:val="24"/>
              </w:rPr>
            </w:pPr>
            <w:r>
              <w:rPr>
                <w:szCs w:val="24"/>
              </w:rPr>
              <w:t>Kepez</w:t>
            </w:r>
          </w:p>
        </w:tc>
      </w:tr>
      <w:tr w:rsidR="00AB730D" w:rsidTr="00B9105B">
        <w:tc>
          <w:tcPr>
            <w:tcW w:w="2977" w:type="dxa"/>
          </w:tcPr>
          <w:p w:rsidR="00AB730D" w:rsidRDefault="00AB730D" w:rsidP="00DC3E4A">
            <w:pPr>
              <w:jc w:val="both"/>
              <w:rPr>
                <w:szCs w:val="24"/>
              </w:rPr>
            </w:pPr>
            <w:r>
              <w:rPr>
                <w:szCs w:val="24"/>
              </w:rPr>
              <w:t>Mahallesi veya Köyü</w:t>
            </w:r>
          </w:p>
        </w:tc>
        <w:tc>
          <w:tcPr>
            <w:tcW w:w="6804" w:type="dxa"/>
          </w:tcPr>
          <w:p w:rsidR="00AB730D" w:rsidRDefault="00A22E11" w:rsidP="00DC3E4A">
            <w:pPr>
              <w:jc w:val="both"/>
              <w:rPr>
                <w:szCs w:val="24"/>
              </w:rPr>
            </w:pPr>
            <w:r>
              <w:rPr>
                <w:szCs w:val="24"/>
              </w:rPr>
              <w:t>Fevzi Çakmak</w:t>
            </w:r>
          </w:p>
        </w:tc>
      </w:tr>
      <w:tr w:rsidR="00AB730D" w:rsidTr="00B9105B">
        <w:tc>
          <w:tcPr>
            <w:tcW w:w="2977" w:type="dxa"/>
          </w:tcPr>
          <w:p w:rsidR="00AB730D" w:rsidRDefault="00AB730D" w:rsidP="00DC3E4A">
            <w:pPr>
              <w:jc w:val="both"/>
              <w:rPr>
                <w:szCs w:val="24"/>
              </w:rPr>
            </w:pPr>
            <w:r>
              <w:rPr>
                <w:szCs w:val="24"/>
              </w:rPr>
              <w:t>Cad.-</w:t>
            </w:r>
            <w:proofErr w:type="spellStart"/>
            <w:r>
              <w:rPr>
                <w:szCs w:val="24"/>
              </w:rPr>
              <w:t>Sk</w:t>
            </w:r>
            <w:proofErr w:type="spellEnd"/>
            <w:r>
              <w:rPr>
                <w:szCs w:val="24"/>
              </w:rPr>
              <w:t>.-Mevkii</w:t>
            </w:r>
          </w:p>
        </w:tc>
        <w:tc>
          <w:tcPr>
            <w:tcW w:w="6804" w:type="dxa"/>
          </w:tcPr>
          <w:p w:rsidR="00AB730D" w:rsidRDefault="00A22E11" w:rsidP="00DC3E4A">
            <w:pPr>
              <w:jc w:val="both"/>
              <w:rPr>
                <w:szCs w:val="24"/>
              </w:rPr>
            </w:pPr>
            <w:proofErr w:type="spellStart"/>
            <w:r>
              <w:t>Akşemseddin</w:t>
            </w:r>
            <w:proofErr w:type="spellEnd"/>
            <w:r>
              <w:t xml:space="preserve"> Caddesi</w:t>
            </w:r>
          </w:p>
        </w:tc>
      </w:tr>
      <w:tr w:rsidR="00AB730D" w:rsidTr="00B9105B">
        <w:tc>
          <w:tcPr>
            <w:tcW w:w="2977" w:type="dxa"/>
          </w:tcPr>
          <w:p w:rsidR="00AB730D" w:rsidRDefault="00AB730D" w:rsidP="00DC3E4A">
            <w:pPr>
              <w:jc w:val="both"/>
              <w:rPr>
                <w:szCs w:val="24"/>
              </w:rPr>
            </w:pPr>
            <w:r>
              <w:rPr>
                <w:szCs w:val="24"/>
              </w:rPr>
              <w:t>Ada</w:t>
            </w:r>
          </w:p>
        </w:tc>
        <w:tc>
          <w:tcPr>
            <w:tcW w:w="6804" w:type="dxa"/>
          </w:tcPr>
          <w:p w:rsidR="00AB730D" w:rsidRDefault="00A22E11" w:rsidP="00DC3E4A">
            <w:pPr>
              <w:jc w:val="both"/>
              <w:rPr>
                <w:szCs w:val="24"/>
              </w:rPr>
            </w:pPr>
            <w:r>
              <w:rPr>
                <w:szCs w:val="24"/>
              </w:rPr>
              <w:t>1833</w:t>
            </w:r>
          </w:p>
        </w:tc>
      </w:tr>
      <w:tr w:rsidR="00AB730D" w:rsidTr="00B9105B">
        <w:tc>
          <w:tcPr>
            <w:tcW w:w="2977" w:type="dxa"/>
          </w:tcPr>
          <w:p w:rsidR="00AB730D" w:rsidRDefault="00AB730D" w:rsidP="00DC3E4A">
            <w:pPr>
              <w:jc w:val="both"/>
              <w:rPr>
                <w:szCs w:val="24"/>
              </w:rPr>
            </w:pPr>
            <w:r>
              <w:rPr>
                <w:szCs w:val="24"/>
              </w:rPr>
              <w:t>Parsel</w:t>
            </w:r>
          </w:p>
        </w:tc>
        <w:tc>
          <w:tcPr>
            <w:tcW w:w="6804" w:type="dxa"/>
          </w:tcPr>
          <w:p w:rsidR="00AB730D" w:rsidRDefault="00A22E11" w:rsidP="00DC3E4A">
            <w:pPr>
              <w:jc w:val="both"/>
              <w:rPr>
                <w:szCs w:val="24"/>
              </w:rPr>
            </w:pPr>
            <w:r>
              <w:rPr>
                <w:szCs w:val="24"/>
              </w:rPr>
              <w:t>1</w:t>
            </w:r>
          </w:p>
        </w:tc>
      </w:tr>
      <w:tr w:rsidR="00AB730D" w:rsidTr="00B9105B">
        <w:tc>
          <w:tcPr>
            <w:tcW w:w="2977" w:type="dxa"/>
          </w:tcPr>
          <w:p w:rsidR="00AB730D" w:rsidRDefault="00AB730D" w:rsidP="00DC3E4A">
            <w:pPr>
              <w:jc w:val="both"/>
              <w:rPr>
                <w:szCs w:val="24"/>
              </w:rPr>
            </w:pPr>
            <w:r>
              <w:rPr>
                <w:szCs w:val="24"/>
              </w:rPr>
              <w:t>Yüzölçümü</w:t>
            </w:r>
          </w:p>
        </w:tc>
        <w:tc>
          <w:tcPr>
            <w:tcW w:w="6804" w:type="dxa"/>
          </w:tcPr>
          <w:p w:rsidR="00AB730D" w:rsidRDefault="00A22E11" w:rsidP="00DC3E4A">
            <w:pPr>
              <w:jc w:val="both"/>
              <w:rPr>
                <w:szCs w:val="24"/>
              </w:rPr>
            </w:pPr>
            <w:r>
              <w:rPr>
                <w:szCs w:val="24"/>
              </w:rPr>
              <w:t>8.710</w:t>
            </w:r>
            <w:r w:rsidR="00E343CE">
              <w:rPr>
                <w:szCs w:val="24"/>
              </w:rPr>
              <w:t>,00</w:t>
            </w:r>
            <w:r w:rsidR="006048C9">
              <w:rPr>
                <w:szCs w:val="24"/>
              </w:rPr>
              <w:t xml:space="preserve"> m2</w:t>
            </w:r>
          </w:p>
        </w:tc>
      </w:tr>
      <w:tr w:rsidR="00AB730D" w:rsidTr="00B9105B">
        <w:tc>
          <w:tcPr>
            <w:tcW w:w="2977" w:type="dxa"/>
          </w:tcPr>
          <w:p w:rsidR="00AB730D" w:rsidRDefault="00AB730D" w:rsidP="00DC3E4A">
            <w:pPr>
              <w:jc w:val="both"/>
              <w:rPr>
                <w:szCs w:val="24"/>
              </w:rPr>
            </w:pPr>
            <w:r>
              <w:rPr>
                <w:szCs w:val="24"/>
              </w:rPr>
              <w:t>Niteliği</w:t>
            </w:r>
          </w:p>
        </w:tc>
        <w:tc>
          <w:tcPr>
            <w:tcW w:w="6804" w:type="dxa"/>
          </w:tcPr>
          <w:p w:rsidR="00AB730D" w:rsidRDefault="006048C9" w:rsidP="00DC3E4A">
            <w:pPr>
              <w:jc w:val="both"/>
              <w:rPr>
                <w:szCs w:val="24"/>
              </w:rPr>
            </w:pPr>
            <w:r>
              <w:rPr>
                <w:szCs w:val="24"/>
              </w:rPr>
              <w:t>Arsa</w:t>
            </w:r>
          </w:p>
        </w:tc>
      </w:tr>
      <w:tr w:rsidR="00AB730D" w:rsidTr="00B9105B">
        <w:tc>
          <w:tcPr>
            <w:tcW w:w="2977" w:type="dxa"/>
          </w:tcPr>
          <w:p w:rsidR="00AB730D" w:rsidRDefault="00AB730D" w:rsidP="00DC3E4A">
            <w:pPr>
              <w:jc w:val="both"/>
              <w:rPr>
                <w:szCs w:val="24"/>
              </w:rPr>
            </w:pPr>
            <w:r>
              <w:rPr>
                <w:szCs w:val="24"/>
              </w:rPr>
              <w:t>Hisse Miktarı</w:t>
            </w:r>
          </w:p>
        </w:tc>
        <w:tc>
          <w:tcPr>
            <w:tcW w:w="6804" w:type="dxa"/>
          </w:tcPr>
          <w:p w:rsidR="00AB730D" w:rsidRDefault="00AB730D" w:rsidP="00DC3E4A">
            <w:pPr>
              <w:jc w:val="both"/>
              <w:rPr>
                <w:szCs w:val="24"/>
              </w:rPr>
            </w:pPr>
            <w:r>
              <w:rPr>
                <w:szCs w:val="24"/>
              </w:rPr>
              <w:t>Tam</w:t>
            </w:r>
          </w:p>
        </w:tc>
      </w:tr>
      <w:tr w:rsidR="00AB730D" w:rsidTr="00B9105B">
        <w:tc>
          <w:tcPr>
            <w:tcW w:w="2977" w:type="dxa"/>
          </w:tcPr>
          <w:p w:rsidR="00AB730D" w:rsidRDefault="00AB730D" w:rsidP="00DC3E4A">
            <w:pPr>
              <w:jc w:val="both"/>
              <w:rPr>
                <w:szCs w:val="24"/>
              </w:rPr>
            </w:pPr>
            <w:r>
              <w:rPr>
                <w:szCs w:val="24"/>
              </w:rPr>
              <w:t>Vakfı</w:t>
            </w:r>
          </w:p>
        </w:tc>
        <w:tc>
          <w:tcPr>
            <w:tcW w:w="6804" w:type="dxa"/>
          </w:tcPr>
          <w:p w:rsidR="00AB730D" w:rsidRDefault="00051E60" w:rsidP="00DC3E4A">
            <w:pPr>
              <w:jc w:val="both"/>
              <w:rPr>
                <w:szCs w:val="24"/>
              </w:rPr>
            </w:pPr>
            <w:r>
              <w:rPr>
                <w:szCs w:val="24"/>
              </w:rPr>
              <w:t>Sadrazam Kuyucu Murad Paşa Bin Abdüsselam</w:t>
            </w:r>
            <w:r w:rsidR="00AB730D">
              <w:rPr>
                <w:szCs w:val="24"/>
              </w:rPr>
              <w:t xml:space="preserve"> Vakfı</w:t>
            </w:r>
          </w:p>
        </w:tc>
      </w:tr>
      <w:tr w:rsidR="006872BB" w:rsidTr="00B9105B">
        <w:tc>
          <w:tcPr>
            <w:tcW w:w="2977" w:type="dxa"/>
          </w:tcPr>
          <w:p w:rsidR="006872BB" w:rsidRDefault="00D33D56" w:rsidP="00DC3E4A">
            <w:pPr>
              <w:jc w:val="both"/>
              <w:rPr>
                <w:szCs w:val="24"/>
              </w:rPr>
            </w:pPr>
            <w:r w:rsidRPr="007708D8">
              <w:rPr>
                <w:szCs w:val="24"/>
              </w:rPr>
              <w:t xml:space="preserve">Vakıflar Meclisi’nin </w:t>
            </w:r>
            <w:r w:rsidR="00A22E11">
              <w:rPr>
                <w:szCs w:val="24"/>
              </w:rPr>
              <w:t>26.01.2026</w:t>
            </w:r>
            <w:r w:rsidRPr="007708D8">
              <w:rPr>
                <w:szCs w:val="24"/>
              </w:rPr>
              <w:t xml:space="preserve"> tarih, </w:t>
            </w:r>
            <w:r w:rsidR="00A22E11">
              <w:rPr>
                <w:szCs w:val="24"/>
              </w:rPr>
              <w:t>41/43</w:t>
            </w:r>
            <w:r w:rsidRPr="007708D8">
              <w:rPr>
                <w:szCs w:val="24"/>
              </w:rPr>
              <w:t xml:space="preserve"> sayılı) kararınca asgari </w:t>
            </w:r>
            <w:r w:rsidR="007708D8">
              <w:rPr>
                <w:szCs w:val="24"/>
              </w:rPr>
              <w:t>şartlar</w:t>
            </w:r>
          </w:p>
        </w:tc>
        <w:tc>
          <w:tcPr>
            <w:tcW w:w="6804" w:type="dxa"/>
          </w:tcPr>
          <w:p w:rsidR="006872BB" w:rsidRPr="00B32ABB" w:rsidRDefault="00A22E11" w:rsidP="007B666C">
            <w:pPr>
              <w:jc w:val="both"/>
              <w:rPr>
                <w:szCs w:val="24"/>
              </w:rPr>
            </w:pPr>
            <w:bookmarkStart w:id="0" w:name="_Hlk221088692"/>
            <w:bookmarkStart w:id="1" w:name="_GoBack"/>
            <w:r w:rsidRPr="00B32ABB">
              <w:rPr>
                <w:szCs w:val="24"/>
              </w:rPr>
              <w:t>Avan projeye göre yapılacak inşaattan</w:t>
            </w:r>
            <w:r w:rsidR="00B32ABB" w:rsidRPr="00B32ABB">
              <w:rPr>
                <w:szCs w:val="24"/>
              </w:rPr>
              <w:t xml:space="preserve"> en az</w:t>
            </w:r>
            <w:r w:rsidRPr="00B32ABB">
              <w:rPr>
                <w:szCs w:val="24"/>
              </w:rPr>
              <w:t>;</w:t>
            </w:r>
            <w:r w:rsidRPr="00B32ABB">
              <w:rPr>
                <w:i/>
                <w:iCs/>
                <w:szCs w:val="24"/>
              </w:rPr>
              <w:t xml:space="preserve"> </w:t>
            </w:r>
            <w:r w:rsidRPr="00B32ABB">
              <w:rPr>
                <w:bCs/>
                <w:szCs w:val="24"/>
              </w:rPr>
              <w:t>A1 Blok;</w:t>
            </w:r>
            <w:r w:rsidRPr="00B32ABB">
              <w:rPr>
                <w:szCs w:val="24"/>
              </w:rPr>
              <w:t> </w:t>
            </w:r>
            <w:r w:rsidRPr="00B32ABB">
              <w:rPr>
                <w:bCs/>
                <w:szCs w:val="24"/>
              </w:rPr>
              <w:t>9, 10, 11 ve 12</w:t>
            </w:r>
            <w:r w:rsidRPr="00B32ABB">
              <w:rPr>
                <w:szCs w:val="24"/>
              </w:rPr>
              <w:t xml:space="preserve"> numaralı daireler ve </w:t>
            </w:r>
            <w:r w:rsidRPr="00B32ABB">
              <w:rPr>
                <w:bCs/>
                <w:szCs w:val="24"/>
              </w:rPr>
              <w:t xml:space="preserve">31, 32 </w:t>
            </w:r>
            <w:r w:rsidRPr="00B32ABB">
              <w:rPr>
                <w:szCs w:val="24"/>
              </w:rPr>
              <w:t xml:space="preserve">numaralı depolu asma katlı dükkan, </w:t>
            </w:r>
            <w:r w:rsidRPr="00B32ABB">
              <w:rPr>
                <w:bCs/>
                <w:szCs w:val="24"/>
              </w:rPr>
              <w:t xml:space="preserve">A2 Blok; 1, 2, 3, 4, 5, 6, 7, 8, 9, 10, 11, 12, 13, 14, 15, 16, 17, 18, 19, 20, 21, 22, 23, 24, 25, 26, 27 ve 28 </w:t>
            </w:r>
            <w:r w:rsidRPr="00B32ABB">
              <w:rPr>
                <w:szCs w:val="24"/>
              </w:rPr>
              <w:t>numaralı daireler</w:t>
            </w:r>
            <w:r w:rsidRPr="00B32ABB">
              <w:rPr>
                <w:bCs/>
                <w:szCs w:val="24"/>
              </w:rPr>
              <w:t xml:space="preserve"> </w:t>
            </w:r>
            <w:r w:rsidRPr="00B32ABB">
              <w:rPr>
                <w:szCs w:val="24"/>
              </w:rPr>
              <w:t>ve</w:t>
            </w:r>
            <w:r w:rsidRPr="00B32ABB">
              <w:rPr>
                <w:bCs/>
                <w:szCs w:val="24"/>
              </w:rPr>
              <w:t xml:space="preserve"> 29, 30, 31, 32 </w:t>
            </w:r>
            <w:r w:rsidRPr="00B32ABB">
              <w:rPr>
                <w:szCs w:val="24"/>
              </w:rPr>
              <w:t xml:space="preserve">numaralı depolu asma katlı dükkan, </w:t>
            </w:r>
            <w:r w:rsidRPr="00B32ABB">
              <w:rPr>
                <w:bCs/>
                <w:szCs w:val="24"/>
              </w:rPr>
              <w:t>A3 Blok; 2, 4, 5, 7, 10, 12, 13, 15, 18 ve 20</w:t>
            </w:r>
            <w:r w:rsidRPr="00B32ABB">
              <w:rPr>
                <w:szCs w:val="24"/>
              </w:rPr>
              <w:t xml:space="preserve"> numaralı daireler ve </w:t>
            </w:r>
            <w:r w:rsidRPr="00B32ABB">
              <w:rPr>
                <w:bCs/>
                <w:szCs w:val="24"/>
              </w:rPr>
              <w:t>31</w:t>
            </w:r>
            <w:r w:rsidRPr="00B32ABB">
              <w:rPr>
                <w:szCs w:val="24"/>
              </w:rPr>
              <w:t xml:space="preserve"> numaralı depolu asma katlı dükkan olmak üzere toplam 49 (</w:t>
            </w:r>
            <w:proofErr w:type="spellStart"/>
            <w:r w:rsidRPr="00B32ABB">
              <w:rPr>
                <w:szCs w:val="24"/>
              </w:rPr>
              <w:t>kırkdokuz</w:t>
            </w:r>
            <w:proofErr w:type="spellEnd"/>
            <w:r w:rsidRPr="00B32ABB">
              <w:rPr>
                <w:szCs w:val="24"/>
              </w:rPr>
              <w:t>) adet bağımsız bölüme ilaveten 500.000,00 TL nakit paranın Vakfına alınması</w:t>
            </w:r>
            <w:bookmarkEnd w:id="0"/>
            <w:bookmarkEnd w:id="1"/>
          </w:p>
        </w:tc>
      </w:tr>
      <w:tr w:rsidR="00AB730D" w:rsidTr="00B9105B">
        <w:tc>
          <w:tcPr>
            <w:tcW w:w="2977" w:type="dxa"/>
          </w:tcPr>
          <w:p w:rsidR="00AB730D" w:rsidRDefault="00AB730D" w:rsidP="00DC3E4A">
            <w:pPr>
              <w:jc w:val="both"/>
              <w:rPr>
                <w:szCs w:val="24"/>
              </w:rPr>
            </w:pPr>
            <w:r>
              <w:rPr>
                <w:szCs w:val="24"/>
              </w:rPr>
              <w:t>Tahmin Edilen Bedel</w:t>
            </w:r>
          </w:p>
        </w:tc>
        <w:tc>
          <w:tcPr>
            <w:tcW w:w="6804" w:type="dxa"/>
          </w:tcPr>
          <w:p w:rsidR="00F65332" w:rsidRDefault="00A22E11" w:rsidP="00F65332">
            <w:pPr>
              <w:rPr>
                <w:rFonts w:eastAsia="+mn-ea"/>
                <w:kern w:val="24"/>
              </w:rPr>
            </w:pPr>
            <w:r>
              <w:rPr>
                <w:rFonts w:eastAsia="+mn-ea"/>
                <w:kern w:val="24"/>
              </w:rPr>
              <w:t>385.705</w:t>
            </w:r>
            <w:r w:rsidR="00F65332" w:rsidRPr="00F65332">
              <w:rPr>
                <w:rFonts w:eastAsia="+mn-ea"/>
                <w:kern w:val="24"/>
              </w:rPr>
              <w:t>.000,00 TL</w:t>
            </w:r>
          </w:p>
          <w:p w:rsidR="00AB730D" w:rsidRPr="00F65332" w:rsidRDefault="00F65332" w:rsidP="00F65332">
            <w:pPr>
              <w:rPr>
                <w:rFonts w:eastAsia="+mn-ea"/>
                <w:kern w:val="24"/>
              </w:rPr>
            </w:pPr>
            <w:r w:rsidRPr="00F65332">
              <w:rPr>
                <w:rFonts w:eastAsia="Calibri"/>
                <w:kern w:val="24"/>
              </w:rPr>
              <w:t>(</w:t>
            </w:r>
            <w:proofErr w:type="spellStart"/>
            <w:r w:rsidR="00A22E11">
              <w:rPr>
                <w:rFonts w:eastAsia="Calibri"/>
                <w:kern w:val="24"/>
              </w:rPr>
              <w:t>Üçyüzseksenbeşmilyonyediyüzbeş</w:t>
            </w:r>
            <w:r w:rsidRPr="00F65332">
              <w:rPr>
                <w:rFonts w:eastAsia="Calibri"/>
                <w:kern w:val="24"/>
              </w:rPr>
              <w:t>binTürkLirası</w:t>
            </w:r>
            <w:proofErr w:type="spellEnd"/>
            <w:r w:rsidRPr="00F65332">
              <w:rPr>
                <w:rFonts w:eastAsia="Calibri"/>
                <w:kern w:val="24"/>
              </w:rPr>
              <w:t>)</w:t>
            </w:r>
          </w:p>
        </w:tc>
      </w:tr>
      <w:tr w:rsidR="00AB730D" w:rsidTr="00B9105B">
        <w:tc>
          <w:tcPr>
            <w:tcW w:w="2977" w:type="dxa"/>
          </w:tcPr>
          <w:p w:rsidR="00AB730D" w:rsidRDefault="00AB730D" w:rsidP="00DC3E4A">
            <w:pPr>
              <w:jc w:val="both"/>
              <w:rPr>
                <w:szCs w:val="24"/>
              </w:rPr>
            </w:pPr>
            <w:r>
              <w:rPr>
                <w:szCs w:val="24"/>
              </w:rPr>
              <w:t>Geçici Teminat</w:t>
            </w:r>
          </w:p>
        </w:tc>
        <w:tc>
          <w:tcPr>
            <w:tcW w:w="6804" w:type="dxa"/>
          </w:tcPr>
          <w:p w:rsidR="00651241" w:rsidRPr="00651241" w:rsidRDefault="00A22E11" w:rsidP="00DC3E4A">
            <w:pPr>
              <w:jc w:val="both"/>
              <w:rPr>
                <w:rFonts w:eastAsia="Calibri"/>
                <w:kern w:val="24"/>
              </w:rPr>
            </w:pPr>
            <w:r>
              <w:rPr>
                <w:rFonts w:eastAsia="Calibri"/>
                <w:kern w:val="24"/>
              </w:rPr>
              <w:t>11.571.150</w:t>
            </w:r>
            <w:r w:rsidR="00651241" w:rsidRPr="00651241">
              <w:rPr>
                <w:rFonts w:eastAsia="Calibri"/>
                <w:kern w:val="24"/>
              </w:rPr>
              <w:t>,00 TL</w:t>
            </w:r>
          </w:p>
          <w:p w:rsidR="00AB730D" w:rsidRPr="00651241" w:rsidRDefault="00651241" w:rsidP="00DC3E4A">
            <w:pPr>
              <w:jc w:val="both"/>
              <w:rPr>
                <w:szCs w:val="24"/>
              </w:rPr>
            </w:pPr>
            <w:r w:rsidRPr="00651241">
              <w:rPr>
                <w:rFonts w:eastAsia="Calibri"/>
                <w:kern w:val="24"/>
              </w:rPr>
              <w:t>(</w:t>
            </w:r>
            <w:proofErr w:type="spellStart"/>
            <w:r w:rsidR="00A22E11">
              <w:rPr>
                <w:rFonts w:eastAsia="Calibri"/>
                <w:kern w:val="24"/>
              </w:rPr>
              <w:t>Onbir</w:t>
            </w:r>
            <w:r w:rsidRPr="00651241">
              <w:rPr>
                <w:rFonts w:eastAsia="Calibri"/>
                <w:kern w:val="24"/>
              </w:rPr>
              <w:t>milyon</w:t>
            </w:r>
            <w:r w:rsidR="00A22E11">
              <w:rPr>
                <w:rFonts w:eastAsia="Calibri"/>
                <w:kern w:val="24"/>
              </w:rPr>
              <w:t>beşyüzyetmişbirbinyüzelli</w:t>
            </w:r>
            <w:r w:rsidRPr="00651241">
              <w:rPr>
                <w:rFonts w:eastAsia="Calibri"/>
                <w:kern w:val="24"/>
              </w:rPr>
              <w:t>TürkLirası</w:t>
            </w:r>
            <w:proofErr w:type="spellEnd"/>
            <w:r w:rsidRPr="00651241">
              <w:rPr>
                <w:rFonts w:eastAsia="Calibri"/>
                <w:kern w:val="24"/>
              </w:rPr>
              <w:t>)</w:t>
            </w:r>
          </w:p>
        </w:tc>
      </w:tr>
      <w:tr w:rsidR="00AB730D" w:rsidTr="00B9105B">
        <w:tc>
          <w:tcPr>
            <w:tcW w:w="2977" w:type="dxa"/>
          </w:tcPr>
          <w:p w:rsidR="00AB730D" w:rsidRDefault="00AB730D" w:rsidP="00DC3E4A">
            <w:pPr>
              <w:jc w:val="both"/>
              <w:rPr>
                <w:szCs w:val="24"/>
              </w:rPr>
            </w:pPr>
            <w:r>
              <w:rPr>
                <w:szCs w:val="24"/>
              </w:rPr>
              <w:t>İhale Usulü</w:t>
            </w:r>
          </w:p>
        </w:tc>
        <w:tc>
          <w:tcPr>
            <w:tcW w:w="6804" w:type="dxa"/>
          </w:tcPr>
          <w:p w:rsidR="00AB730D" w:rsidRDefault="00AB730D" w:rsidP="00AB730D">
            <w:pPr>
              <w:jc w:val="both"/>
              <w:rPr>
                <w:szCs w:val="24"/>
              </w:rPr>
            </w:pPr>
            <w:r>
              <w:rPr>
                <w:szCs w:val="24"/>
              </w:rPr>
              <w:t xml:space="preserve">Kapalı </w:t>
            </w:r>
            <w:proofErr w:type="gramStart"/>
            <w:r>
              <w:rPr>
                <w:szCs w:val="24"/>
              </w:rPr>
              <w:t>Teklif  (</w:t>
            </w:r>
            <w:proofErr w:type="gramEnd"/>
            <w:r>
              <w:rPr>
                <w:szCs w:val="24"/>
              </w:rPr>
              <w:t xml:space="preserve">2886 Sayılı Devlet İhale Kanunun 35/a maddesi kapsamında </w:t>
            </w:r>
            <w:r w:rsidR="00447BF5">
              <w:rPr>
                <w:szCs w:val="24"/>
              </w:rPr>
              <w:t xml:space="preserve">kapalı teklif </w:t>
            </w:r>
            <w:r>
              <w:rPr>
                <w:szCs w:val="24"/>
              </w:rPr>
              <w:t xml:space="preserve"> ihalesi) </w:t>
            </w:r>
          </w:p>
        </w:tc>
      </w:tr>
      <w:tr w:rsidR="00AB730D" w:rsidTr="00B9105B">
        <w:tc>
          <w:tcPr>
            <w:tcW w:w="2977" w:type="dxa"/>
          </w:tcPr>
          <w:p w:rsidR="00AB730D" w:rsidRDefault="00AB730D" w:rsidP="00DC3E4A">
            <w:pPr>
              <w:jc w:val="both"/>
              <w:rPr>
                <w:szCs w:val="24"/>
              </w:rPr>
            </w:pPr>
            <w:r>
              <w:rPr>
                <w:szCs w:val="24"/>
              </w:rPr>
              <w:t>İşin Adı</w:t>
            </w:r>
          </w:p>
        </w:tc>
        <w:tc>
          <w:tcPr>
            <w:tcW w:w="6804" w:type="dxa"/>
          </w:tcPr>
          <w:p w:rsidR="00AB730D" w:rsidRDefault="00AB730D" w:rsidP="00AB730D">
            <w:pPr>
              <w:jc w:val="both"/>
              <w:rPr>
                <w:szCs w:val="24"/>
              </w:rPr>
            </w:pPr>
            <w:r>
              <w:rPr>
                <w:szCs w:val="24"/>
              </w:rPr>
              <w:t xml:space="preserve">“Antalya İli, </w:t>
            </w:r>
            <w:r w:rsidR="0049480C">
              <w:rPr>
                <w:szCs w:val="24"/>
              </w:rPr>
              <w:t>Kepez</w:t>
            </w:r>
            <w:r>
              <w:rPr>
                <w:szCs w:val="24"/>
              </w:rPr>
              <w:t xml:space="preserve"> İlçesi, </w:t>
            </w:r>
            <w:r w:rsidR="00A22E11">
              <w:rPr>
                <w:szCs w:val="24"/>
              </w:rPr>
              <w:t>Fevzi Çakmak</w:t>
            </w:r>
            <w:r>
              <w:rPr>
                <w:szCs w:val="24"/>
              </w:rPr>
              <w:t xml:space="preserve"> Mahallesi, </w:t>
            </w:r>
            <w:r w:rsidR="00A22E11">
              <w:rPr>
                <w:szCs w:val="24"/>
              </w:rPr>
              <w:t xml:space="preserve">1833 </w:t>
            </w:r>
            <w:r w:rsidR="00447BF5">
              <w:rPr>
                <w:szCs w:val="24"/>
              </w:rPr>
              <w:t xml:space="preserve">Ada </w:t>
            </w:r>
            <w:r w:rsidR="00A22E11">
              <w:rPr>
                <w:szCs w:val="24"/>
              </w:rPr>
              <w:t xml:space="preserve">1 </w:t>
            </w:r>
            <w:r w:rsidR="00447BF5">
              <w:rPr>
                <w:szCs w:val="24"/>
              </w:rPr>
              <w:t xml:space="preserve">Parsel Üzerine Kat Karşılığı İnşaat </w:t>
            </w:r>
            <w:r w:rsidR="00044AE5">
              <w:rPr>
                <w:szCs w:val="24"/>
              </w:rPr>
              <w:t>Yapılması” işi</w:t>
            </w:r>
          </w:p>
        </w:tc>
      </w:tr>
      <w:tr w:rsidR="00AC7667" w:rsidTr="00B9105B">
        <w:tc>
          <w:tcPr>
            <w:tcW w:w="2977" w:type="dxa"/>
          </w:tcPr>
          <w:p w:rsidR="00AC7667" w:rsidRDefault="00AC7667" w:rsidP="00DC3E4A">
            <w:pPr>
              <w:jc w:val="both"/>
              <w:rPr>
                <w:szCs w:val="24"/>
              </w:rPr>
            </w:pPr>
            <w:r>
              <w:rPr>
                <w:szCs w:val="24"/>
              </w:rPr>
              <w:t>İhale Tarih ve Saati</w:t>
            </w:r>
          </w:p>
        </w:tc>
        <w:tc>
          <w:tcPr>
            <w:tcW w:w="6804" w:type="dxa"/>
          </w:tcPr>
          <w:p w:rsidR="00AC7667" w:rsidRDefault="00A22E11" w:rsidP="00AB730D">
            <w:pPr>
              <w:jc w:val="both"/>
              <w:rPr>
                <w:szCs w:val="24"/>
              </w:rPr>
            </w:pPr>
            <w:r>
              <w:rPr>
                <w:szCs w:val="24"/>
              </w:rPr>
              <w:t>12.03.2026</w:t>
            </w:r>
            <w:r w:rsidR="0026327B">
              <w:rPr>
                <w:szCs w:val="24"/>
              </w:rPr>
              <w:t xml:space="preserve"> (</w:t>
            </w:r>
            <w:r w:rsidR="0049480C">
              <w:rPr>
                <w:szCs w:val="24"/>
              </w:rPr>
              <w:t>Perşembe</w:t>
            </w:r>
            <w:r w:rsidR="0026327B">
              <w:rPr>
                <w:szCs w:val="24"/>
              </w:rPr>
              <w:t xml:space="preserve">) – Saat: </w:t>
            </w:r>
            <w:r w:rsidR="00447BF5">
              <w:rPr>
                <w:szCs w:val="24"/>
              </w:rPr>
              <w:t>11,00</w:t>
            </w:r>
          </w:p>
        </w:tc>
      </w:tr>
      <w:tr w:rsidR="00AC7667" w:rsidTr="00B9105B">
        <w:tc>
          <w:tcPr>
            <w:tcW w:w="2977" w:type="dxa"/>
          </w:tcPr>
          <w:p w:rsidR="00AC7667" w:rsidRDefault="00AC7667" w:rsidP="00DC3E4A">
            <w:pPr>
              <w:jc w:val="both"/>
              <w:rPr>
                <w:szCs w:val="24"/>
              </w:rPr>
            </w:pPr>
            <w:r>
              <w:rPr>
                <w:szCs w:val="24"/>
              </w:rPr>
              <w:t>İhale</w:t>
            </w:r>
            <w:r w:rsidR="0026327B">
              <w:rPr>
                <w:szCs w:val="24"/>
              </w:rPr>
              <w:t>nin Yapılacağı Adres</w:t>
            </w:r>
          </w:p>
        </w:tc>
        <w:tc>
          <w:tcPr>
            <w:tcW w:w="6804" w:type="dxa"/>
          </w:tcPr>
          <w:p w:rsidR="00AC7667" w:rsidRDefault="0026327B" w:rsidP="00AB730D">
            <w:pPr>
              <w:jc w:val="both"/>
              <w:rPr>
                <w:szCs w:val="24"/>
              </w:rPr>
            </w:pPr>
            <w:bookmarkStart w:id="2" w:name="_Hlk58839569"/>
            <w:r>
              <w:rPr>
                <w:szCs w:val="24"/>
              </w:rPr>
              <w:t xml:space="preserve">Antalya Vakıflar Bölge Müdürlüğü </w:t>
            </w:r>
            <w:r w:rsidR="00A462E1">
              <w:rPr>
                <w:szCs w:val="24"/>
              </w:rPr>
              <w:t>Hizmet Binası</w:t>
            </w:r>
            <w:r w:rsidR="001E1D2A">
              <w:rPr>
                <w:szCs w:val="24"/>
              </w:rPr>
              <w:t xml:space="preserve"> 2. Kat Toplantı salonu</w:t>
            </w:r>
            <w:r w:rsidR="00A462E1">
              <w:rPr>
                <w:szCs w:val="24"/>
              </w:rPr>
              <w:t xml:space="preserve"> </w:t>
            </w:r>
            <w:r w:rsidR="00AC2FDF" w:rsidRPr="00AC2FDF">
              <w:rPr>
                <w:i/>
                <w:szCs w:val="24"/>
              </w:rPr>
              <w:t>(</w:t>
            </w:r>
            <w:r w:rsidRPr="00AC2FDF">
              <w:rPr>
                <w:i/>
                <w:szCs w:val="24"/>
              </w:rPr>
              <w:t xml:space="preserve">Sinan mahallesi, Atatürk caddesi, Vakıf İşhanı, No: 2 </w:t>
            </w:r>
            <w:proofErr w:type="spellStart"/>
            <w:r w:rsidRPr="00AC2FDF">
              <w:rPr>
                <w:i/>
                <w:szCs w:val="24"/>
              </w:rPr>
              <w:t>Muratpaşa</w:t>
            </w:r>
            <w:proofErr w:type="spellEnd"/>
            <w:r w:rsidRPr="00AC2FDF">
              <w:rPr>
                <w:i/>
                <w:szCs w:val="24"/>
              </w:rPr>
              <w:t>/ANTALYA)</w:t>
            </w:r>
            <w:bookmarkEnd w:id="2"/>
          </w:p>
        </w:tc>
      </w:tr>
      <w:tr w:rsidR="00AC2FDF" w:rsidTr="00B9105B">
        <w:tc>
          <w:tcPr>
            <w:tcW w:w="2977" w:type="dxa"/>
          </w:tcPr>
          <w:p w:rsidR="00AC2FDF" w:rsidRDefault="00AC2FDF" w:rsidP="00DC3E4A">
            <w:pPr>
              <w:jc w:val="both"/>
              <w:rPr>
                <w:szCs w:val="24"/>
              </w:rPr>
            </w:pPr>
            <w:r>
              <w:rPr>
                <w:szCs w:val="24"/>
              </w:rPr>
              <w:t xml:space="preserve">İhale </w:t>
            </w:r>
            <w:proofErr w:type="spellStart"/>
            <w:r>
              <w:rPr>
                <w:szCs w:val="24"/>
              </w:rPr>
              <w:t>Dökümanının</w:t>
            </w:r>
            <w:proofErr w:type="spellEnd"/>
            <w:r>
              <w:rPr>
                <w:szCs w:val="24"/>
              </w:rPr>
              <w:t xml:space="preserve"> Görülebileceği ve Bedelsiz Temin Edilebileceği Adres </w:t>
            </w:r>
          </w:p>
        </w:tc>
        <w:tc>
          <w:tcPr>
            <w:tcW w:w="6804" w:type="dxa"/>
          </w:tcPr>
          <w:p w:rsidR="00AC2FDF" w:rsidRDefault="00AC2FDF" w:rsidP="00AB730D">
            <w:pPr>
              <w:jc w:val="both"/>
              <w:rPr>
                <w:szCs w:val="24"/>
              </w:rPr>
            </w:pPr>
            <w:r>
              <w:rPr>
                <w:szCs w:val="24"/>
              </w:rPr>
              <w:t>Antalya Vakıflar Bölge Müdürlüğü</w:t>
            </w:r>
            <w:r w:rsidR="00A462E1">
              <w:rPr>
                <w:szCs w:val="24"/>
              </w:rPr>
              <w:t xml:space="preserve"> Hizmet Binası</w:t>
            </w:r>
            <w:r w:rsidR="001E1D2A">
              <w:rPr>
                <w:szCs w:val="24"/>
              </w:rPr>
              <w:t xml:space="preserve"> </w:t>
            </w:r>
            <w:r w:rsidR="00047FAD">
              <w:rPr>
                <w:szCs w:val="24"/>
              </w:rPr>
              <w:t>1</w:t>
            </w:r>
            <w:r w:rsidR="001E1D2A">
              <w:rPr>
                <w:szCs w:val="24"/>
              </w:rPr>
              <w:t>. Kat. Yatırım</w:t>
            </w:r>
            <w:r w:rsidR="00047FAD">
              <w:rPr>
                <w:szCs w:val="24"/>
              </w:rPr>
              <w:t xml:space="preserve"> ve Emlak Servisi</w:t>
            </w:r>
            <w:r>
              <w:rPr>
                <w:szCs w:val="24"/>
              </w:rPr>
              <w:t xml:space="preserve"> </w:t>
            </w:r>
            <w:r w:rsidRPr="00AC2FDF">
              <w:rPr>
                <w:i/>
                <w:szCs w:val="24"/>
              </w:rPr>
              <w:t xml:space="preserve">(Sinan mahallesi, Atatürk caddesi, Vakıf İşhanı, No: 2 </w:t>
            </w:r>
            <w:proofErr w:type="spellStart"/>
            <w:r w:rsidRPr="00AC2FDF">
              <w:rPr>
                <w:i/>
                <w:szCs w:val="24"/>
              </w:rPr>
              <w:t>Muratpaşa</w:t>
            </w:r>
            <w:proofErr w:type="spellEnd"/>
            <w:r w:rsidRPr="00AC2FDF">
              <w:rPr>
                <w:i/>
                <w:szCs w:val="24"/>
              </w:rPr>
              <w:t>/ANTALYA)</w:t>
            </w:r>
            <w:r w:rsidR="00A462E1">
              <w:rPr>
                <w:i/>
                <w:szCs w:val="24"/>
              </w:rPr>
              <w:t xml:space="preserve"> </w:t>
            </w:r>
          </w:p>
        </w:tc>
      </w:tr>
      <w:tr w:rsidR="00AC2FDF" w:rsidTr="00B9105B">
        <w:tc>
          <w:tcPr>
            <w:tcW w:w="2977" w:type="dxa"/>
          </w:tcPr>
          <w:p w:rsidR="00AC2FDF" w:rsidRDefault="00AC2FDF" w:rsidP="00DC3E4A">
            <w:pPr>
              <w:jc w:val="both"/>
              <w:rPr>
                <w:szCs w:val="24"/>
              </w:rPr>
            </w:pPr>
            <w:r>
              <w:rPr>
                <w:szCs w:val="24"/>
              </w:rPr>
              <w:t xml:space="preserve">İrtibat </w:t>
            </w:r>
            <w:proofErr w:type="spellStart"/>
            <w:r>
              <w:rPr>
                <w:szCs w:val="24"/>
              </w:rPr>
              <w:t>Tlf</w:t>
            </w:r>
            <w:proofErr w:type="spellEnd"/>
            <w:r>
              <w:rPr>
                <w:szCs w:val="24"/>
              </w:rPr>
              <w:t>. – Faks</w:t>
            </w:r>
          </w:p>
        </w:tc>
        <w:tc>
          <w:tcPr>
            <w:tcW w:w="6804" w:type="dxa"/>
          </w:tcPr>
          <w:p w:rsidR="00AC2FDF" w:rsidRDefault="00AC2FDF" w:rsidP="00AB730D">
            <w:pPr>
              <w:jc w:val="both"/>
              <w:rPr>
                <w:szCs w:val="24"/>
              </w:rPr>
            </w:pPr>
            <w:r>
              <w:rPr>
                <w:szCs w:val="24"/>
              </w:rPr>
              <w:t xml:space="preserve">0242 244 13 94-95 </w:t>
            </w:r>
            <w:proofErr w:type="gramStart"/>
            <w:r>
              <w:rPr>
                <w:szCs w:val="24"/>
              </w:rPr>
              <w:t xml:space="preserve">  -</w:t>
            </w:r>
            <w:proofErr w:type="gramEnd"/>
            <w:r>
              <w:rPr>
                <w:szCs w:val="24"/>
              </w:rPr>
              <w:t xml:space="preserve"> 0242 2489644</w:t>
            </w:r>
          </w:p>
        </w:tc>
      </w:tr>
    </w:tbl>
    <w:p w:rsidR="0056285E" w:rsidRPr="00BE16C8" w:rsidRDefault="0056285E" w:rsidP="00A61EBC">
      <w:pPr>
        <w:ind w:firstLine="708"/>
        <w:jc w:val="both"/>
        <w:rPr>
          <w:szCs w:val="24"/>
        </w:rPr>
      </w:pPr>
      <w:r>
        <w:rPr>
          <w:szCs w:val="24"/>
        </w:rPr>
        <w:t xml:space="preserve">    </w:t>
      </w:r>
    </w:p>
    <w:p w:rsidR="00F564AE" w:rsidRPr="00A03DC5" w:rsidRDefault="00F564AE" w:rsidP="00F564AE">
      <w:pPr>
        <w:pStyle w:val="ListeParagraf"/>
        <w:numPr>
          <w:ilvl w:val="0"/>
          <w:numId w:val="4"/>
        </w:numPr>
        <w:jc w:val="both"/>
        <w:rPr>
          <w:szCs w:val="24"/>
        </w:rPr>
      </w:pPr>
      <w:r>
        <w:t>İsteklilerin ihaleye katılabilmeleri için, ihale şartnamesinin 11. maddesine göre hazırlayacakları tekliflerini aynı şartnamenin 12. maddesi doğrultusunda yukarıda belirtilen ihale tarih ve saatine kadar sıra numaralı alındılar karşılığında Antalya Vakıflar Bölge Müdürlüğü İhale Komisyonu Başkanlığına imza karşılığı teslim etmeleri gerekmektedir.</w:t>
      </w:r>
    </w:p>
    <w:p w:rsidR="0056285E" w:rsidRDefault="0056285E" w:rsidP="0056285E">
      <w:pPr>
        <w:numPr>
          <w:ilvl w:val="0"/>
          <w:numId w:val="4"/>
        </w:numPr>
        <w:tabs>
          <w:tab w:val="num" w:pos="0"/>
        </w:tabs>
        <w:jc w:val="both"/>
        <w:rPr>
          <w:b/>
          <w:szCs w:val="24"/>
        </w:rPr>
      </w:pPr>
      <w:r>
        <w:rPr>
          <w:b/>
        </w:rPr>
        <w:t>İsteklilerin</w:t>
      </w:r>
      <w:r>
        <w:rPr>
          <w:b/>
          <w:szCs w:val="24"/>
        </w:rPr>
        <w:t xml:space="preserve"> ihaleye katılabilmeleri için aşağıda sayılan belgeleri teklifleri kapsamında dış zarf ile birlikte sunmaları gerekmektedir.</w:t>
      </w:r>
    </w:p>
    <w:p w:rsidR="0056285E" w:rsidRDefault="0056285E" w:rsidP="0056285E">
      <w:pPr>
        <w:ind w:firstLine="680"/>
        <w:jc w:val="both"/>
      </w:pPr>
      <w:r>
        <w:rPr>
          <w:b/>
        </w:rPr>
        <w:t>a)</w:t>
      </w:r>
      <w:r>
        <w:t xml:space="preserve"> Türkiye’de tebligat için adres beyanı, telefon, faks numarası, elektronik posta adresi vb. bilgileri gösteren, ekli örneğe uygun İletişim Bilgi Formu (Ek:1),</w:t>
      </w:r>
    </w:p>
    <w:p w:rsidR="0056285E" w:rsidRDefault="0056285E" w:rsidP="0056285E">
      <w:pPr>
        <w:ind w:firstLine="680"/>
        <w:jc w:val="both"/>
      </w:pPr>
      <w:r>
        <w:rPr>
          <w:b/>
        </w:rPr>
        <w:t>b)</w:t>
      </w:r>
      <w:r>
        <w:t xml:space="preserve"> Kayıtlı olduğu Ticaret ve/veya Sanayi Odası ya da Esnaf ve </w:t>
      </w:r>
      <w:proofErr w:type="gramStart"/>
      <w:r>
        <w:t>Sanatkarlar</w:t>
      </w:r>
      <w:proofErr w:type="gramEnd"/>
      <w:r>
        <w:t xml:space="preserve"> Odası veya ilgili meslek odası belgesi,</w:t>
      </w:r>
    </w:p>
    <w:p w:rsidR="0056285E" w:rsidRDefault="0056285E" w:rsidP="0056285E">
      <w:pPr>
        <w:ind w:firstLine="680"/>
        <w:jc w:val="both"/>
      </w:pPr>
      <w:r>
        <w:rPr>
          <w:b/>
        </w:rPr>
        <w:lastRenderedPageBreak/>
        <w:t>b.1)</w:t>
      </w:r>
      <w:r>
        <w:t xml:space="preserve"> Gerçek kişi olması halinde, ihalenin yapıldığı yıl içinde alınmış Ticaret ve/veya Sanayi Odası veya ilgili meslek odasına kayıtlı olduğunu gösterir belgenin aslı veya aslının İdareye ibraz edilmesi şartıyla İdarece onaylanmış sureti,</w:t>
      </w:r>
    </w:p>
    <w:p w:rsidR="0056285E" w:rsidRDefault="0056285E" w:rsidP="0056285E">
      <w:pPr>
        <w:ind w:firstLine="680"/>
        <w:jc w:val="both"/>
      </w:pPr>
      <w:r>
        <w:rPr>
          <w:b/>
        </w:rPr>
        <w:t>b.2)</w:t>
      </w:r>
      <w:r>
        <w:t xml:space="preserve"> Tüzel kişi olması halinde, mevzuat gereği tüzel kişiliğin siciline kayıtlı bulunduğu Ticaret ve/veya Sanayi Odasından, ihalenin yapıldığı yıl içerisinde alınmış tüzel kişiliğin siciline kayıtlı olduğuna dair belgenin aslı veya aslının İdareye ibraz edilmesi şartıyla İdarece onaylanmış sureti (Türkiye'de şubesi bulunmayan yabancı tüzel kişinin belgelerinin, bu tüzel kişinin bulunduğu ülkedeki Türkiye Konsolosluğunca veya Türkiye Dışişleri Bakanlığı'nca onaylanmış olması gerekir.)</w:t>
      </w:r>
    </w:p>
    <w:p w:rsidR="0056285E" w:rsidRDefault="0056285E" w:rsidP="0056285E">
      <w:pPr>
        <w:ind w:firstLine="680"/>
        <w:jc w:val="both"/>
      </w:pPr>
      <w:r>
        <w:rPr>
          <w:b/>
        </w:rPr>
        <w:t>c)</w:t>
      </w:r>
      <w:r>
        <w:t xml:space="preserve"> Teklif vermeye yetkili olduğunu gösteren ve ihale tarihi itibariyle geçerliliği devam eden noter tasdikli İmza Beyannamesi veya İmza Sirkülerinin aslı ya da aslının İdareye ibraz edilmesi şartıyla İdarece onaylanmış sureti,</w:t>
      </w:r>
    </w:p>
    <w:p w:rsidR="0056285E" w:rsidRDefault="0056285E" w:rsidP="0056285E">
      <w:pPr>
        <w:ind w:firstLine="680"/>
        <w:jc w:val="both"/>
      </w:pPr>
      <w:r>
        <w:rPr>
          <w:b/>
        </w:rPr>
        <w:t>c.1)</w:t>
      </w:r>
      <w:r>
        <w:t xml:space="preserve"> Gerçek kişi olması halinde, Ticaret Sicil Gazetesi ile noter tasdikli imza beyannamesinin aslı veya aslının İdareye ibraz edilmesi şartıyla İdarece onaylanmış sureti,</w:t>
      </w:r>
    </w:p>
    <w:p w:rsidR="0056285E" w:rsidRDefault="0056285E" w:rsidP="0056285E">
      <w:pPr>
        <w:ind w:firstLine="680"/>
        <w:jc w:val="both"/>
      </w:pPr>
      <w:r>
        <w:rPr>
          <w:b/>
        </w:rPr>
        <w:t>c.2)</w:t>
      </w:r>
      <w:r>
        <w:t xml:space="preserve">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aslının İdareye ibraz edilmesi şartıyla İdarece onaylanmış sureti,</w:t>
      </w:r>
    </w:p>
    <w:p w:rsidR="0056285E" w:rsidRDefault="0056285E" w:rsidP="0056285E">
      <w:pPr>
        <w:ind w:firstLine="680"/>
        <w:jc w:val="both"/>
      </w:pPr>
      <w:r>
        <w:rPr>
          <w:b/>
        </w:rPr>
        <w:t>d)</w:t>
      </w:r>
      <w:r>
        <w:t xml:space="preserve"> İstekli adına vekâlet edilmesi halinde, istekli adına teklifte bulunacak vekilin ihale tarihi itibariyle geçerliliği devam eden noter tasdikli vekâletnamesi ile noter tasdikli imza beyannamesinin aslı veya aslının İdareye ibraz edilmesi şartıyla İdarece onaylanmış sureti,</w:t>
      </w:r>
    </w:p>
    <w:p w:rsidR="0056285E" w:rsidRDefault="0056285E" w:rsidP="0056285E">
      <w:pPr>
        <w:ind w:firstLine="680"/>
        <w:jc w:val="both"/>
      </w:pPr>
      <w:r>
        <w:rPr>
          <w:b/>
        </w:rPr>
        <w:t>e)</w:t>
      </w:r>
      <w:r>
        <w:t xml:space="preserve"> Ekli örneğe uygun Geçici Teminat Mektubu (Ek:2) veya geçici teminat bedelinin yatırıldığına dair makbuz,</w:t>
      </w:r>
    </w:p>
    <w:p w:rsidR="0056285E" w:rsidRDefault="0056285E" w:rsidP="0056285E">
      <w:pPr>
        <w:ind w:firstLine="680"/>
        <w:jc w:val="both"/>
      </w:pPr>
      <w:r>
        <w:rPr>
          <w:b/>
        </w:rPr>
        <w:t>f)</w:t>
      </w:r>
      <w:r>
        <w:t xml:space="preserve"> İsteklilerin ortak girişim oluşturması halinde ekli örneğe uygun Ortak Girişim Beyannamesi (Ek:3)</w:t>
      </w:r>
    </w:p>
    <w:p w:rsidR="0056285E" w:rsidRDefault="0056285E" w:rsidP="0056285E">
      <w:pPr>
        <w:ind w:firstLine="680"/>
        <w:jc w:val="both"/>
      </w:pPr>
      <w:r>
        <w:rPr>
          <w:b/>
        </w:rPr>
        <w:t>g)</w:t>
      </w:r>
      <w:r>
        <w:t xml:space="preserve"> Tahmin edilen bedelin %10'a kadar kullanılmamış nakit kredisi veya teminat kredisini gösterir ekli örneğe uygun Banka Referans Mektubu (Ek:4) (Banka referans mektuplarının ihaleyi yapan İdare adına, ihalenin ilk ilanından sonra -ilk ilan günü dahil- düzenlenmiş olması gerekmektedir.)</w:t>
      </w:r>
    </w:p>
    <w:p w:rsidR="0056285E" w:rsidRDefault="0056285E" w:rsidP="0056285E">
      <w:pPr>
        <w:ind w:firstLine="680"/>
        <w:jc w:val="both"/>
        <w:rPr>
          <w:b/>
        </w:rPr>
      </w:pPr>
      <w:r>
        <w:rPr>
          <w:b/>
        </w:rPr>
        <w:t>h)</w:t>
      </w:r>
      <w:r>
        <w:t xml:space="preserve"> Tahmin edilen bedelin %50'sinden az olmamak üzere ihale tarihi itibarı ile geçerli olan Çevre ve Şehircilik Bakanlığından alınmış işin 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Pr>
          <w:b/>
        </w:rPr>
        <w:t>,</w:t>
      </w:r>
    </w:p>
    <w:p w:rsidR="0056285E" w:rsidRDefault="0056285E" w:rsidP="0056285E">
      <w:pPr>
        <w:jc w:val="both"/>
      </w:pPr>
    </w:p>
    <w:p w:rsidR="0056285E" w:rsidRDefault="0056285E" w:rsidP="0056285E">
      <w:pPr>
        <w:jc w:val="both"/>
        <w:rPr>
          <w:b/>
        </w:rPr>
      </w:pPr>
      <w:r>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rsidR="0056285E" w:rsidRDefault="0056285E" w:rsidP="0056285E">
      <w:pPr>
        <w:jc w:val="both"/>
      </w:pPr>
    </w:p>
    <w:p w:rsidR="0056285E" w:rsidRDefault="0056285E" w:rsidP="0056285E">
      <w:pPr>
        <w:ind w:firstLine="708"/>
        <w:jc w:val="both"/>
      </w:pPr>
      <w:r>
        <w:rPr>
          <w:b/>
        </w:rPr>
        <w:t>h.1)</w:t>
      </w:r>
      <w:r>
        <w:t xml:space="preserve"> Müteahhit veya taşeron olarak yurt içinde veya yurt dışında kamu, kurum ve kuruluşlarına taahhüt edilerek geçici kabulü yaptırılan işlerde İş Bitirme Belgesi,</w:t>
      </w:r>
    </w:p>
    <w:p w:rsidR="0056285E" w:rsidRDefault="0056285E" w:rsidP="0056285E">
      <w:pPr>
        <w:ind w:firstLine="708"/>
        <w:jc w:val="both"/>
      </w:pPr>
      <w:r>
        <w:rPr>
          <w:b/>
        </w:rPr>
        <w:t>h.2)</w:t>
      </w:r>
      <w:r>
        <w:t xml:space="preserve"> 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Taşeronluk Sözleşmesi, İş Bitirme Belgesi,</w:t>
      </w:r>
    </w:p>
    <w:p w:rsidR="0056285E" w:rsidRDefault="0056285E" w:rsidP="0056285E">
      <w:pPr>
        <w:ind w:firstLine="708"/>
        <w:jc w:val="both"/>
      </w:pPr>
      <w:r>
        <w:rPr>
          <w:b/>
        </w:rPr>
        <w:t>h.3)</w:t>
      </w:r>
      <w:r>
        <w:t xml:space="preserve"> Müteahhit veya taşeron olarak yurt içinde özel sektöre taahhüt edilerek kabulü yaptırılan işlerde ise Belediyesinden ve/veya ilgili İdarelerden alınmış İş Bitirme Tutanağı ve eki İnşaat Ruhsat Belgesi,</w:t>
      </w:r>
    </w:p>
    <w:p w:rsidR="0056285E" w:rsidRDefault="0056285E" w:rsidP="0056285E">
      <w:pPr>
        <w:ind w:firstLine="680"/>
        <w:jc w:val="both"/>
      </w:pPr>
      <w:r>
        <w:rPr>
          <w:b/>
        </w:rPr>
        <w:t>h.4)</w:t>
      </w:r>
      <w:r>
        <w:t xml:space="preserve"> Yapı Müteahhitliği Yetki Belge Numarası</w:t>
      </w:r>
    </w:p>
    <w:p w:rsidR="0056285E" w:rsidRDefault="0056285E" w:rsidP="0056285E">
      <w:pPr>
        <w:ind w:firstLine="680"/>
        <w:jc w:val="both"/>
      </w:pPr>
    </w:p>
    <w:p w:rsidR="0056285E" w:rsidRDefault="0056285E" w:rsidP="0056285E">
      <w:pPr>
        <w:ind w:firstLine="680"/>
        <w:jc w:val="both"/>
      </w:pPr>
      <w:r>
        <w:rPr>
          <w:b/>
        </w:rPr>
        <w:t>ı)</w:t>
      </w:r>
      <w:r>
        <w:t xml:space="preserve"> İlk ilan tarihinden sonra ilgili vergi dairesinden alınmış vergi borcu olmadığına dair belgenin aslı ya da noter tasdikli sureti veya aslının İdareye ibraz edilmesi şartıyla İdarece tasdikli sureti ya da </w:t>
      </w:r>
      <w:r>
        <w:lastRenderedPageBreak/>
        <w:t>Gelirler İdaresi Başkanlığının internet vergi dairesi adresi üzerinden alınacak vergi borcu olmadığına dair belge,</w:t>
      </w:r>
    </w:p>
    <w:p w:rsidR="0056285E" w:rsidRDefault="0056285E" w:rsidP="0056285E">
      <w:pPr>
        <w:ind w:firstLine="708"/>
        <w:jc w:val="both"/>
      </w:pPr>
      <w:r>
        <w:rPr>
          <w:b/>
        </w:rPr>
        <w:t>i)</w:t>
      </w:r>
      <w:r>
        <w:t xml:space="preserve"> 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56285E" w:rsidRDefault="0056285E" w:rsidP="0056285E">
      <w:pPr>
        <w:ind w:firstLine="708"/>
        <w:jc w:val="both"/>
      </w:pPr>
      <w:r>
        <w:rPr>
          <w:b/>
        </w:rPr>
        <w:t>j)</w:t>
      </w:r>
      <w:r>
        <w:t xml:space="preserve"> İhalelere katılmaktan yasaklı olunmadığına dair, ekli örneğe uygun İhalelerden Yasaklılık Durum Formu (Ek:5),</w:t>
      </w:r>
    </w:p>
    <w:p w:rsidR="0056285E" w:rsidRDefault="0056285E" w:rsidP="0056285E">
      <w:pPr>
        <w:ind w:firstLine="708"/>
        <w:jc w:val="both"/>
      </w:pPr>
      <w:r>
        <w:rPr>
          <w:b/>
        </w:rPr>
        <w:t>k)</w:t>
      </w:r>
      <w:r>
        <w:t xml:space="preserve"> İhale konusu taşınmazların yerinde görüldüğüne dair, ekli örneğe uygun Yer Görme Formu (Ek:6),</w:t>
      </w:r>
    </w:p>
    <w:p w:rsidR="0056285E" w:rsidRDefault="0056285E" w:rsidP="0056285E">
      <w:pPr>
        <w:ind w:firstLine="708"/>
        <w:jc w:val="both"/>
      </w:pPr>
      <w:r>
        <w:rPr>
          <w:b/>
        </w:rPr>
        <w:t xml:space="preserve">l) </w:t>
      </w:r>
      <w:r>
        <w:t xml:space="preserve">Terör örgütlerine </w:t>
      </w:r>
      <w:proofErr w:type="spellStart"/>
      <w:r>
        <w:t>iltisakı</w:t>
      </w:r>
      <w:proofErr w:type="spellEnd"/>
      <w:r>
        <w:t xml:space="preserve"> yahut bunlarla irtibatı olmadığına dair </w:t>
      </w:r>
      <w:r>
        <w:rPr>
          <w:u w:val="single"/>
        </w:rPr>
        <w:t>noter onaylı</w:t>
      </w:r>
      <w:r>
        <w:t xml:space="preserve"> taahhütname (Ek:9)</w:t>
      </w:r>
    </w:p>
    <w:p w:rsidR="0056285E" w:rsidRDefault="0056285E" w:rsidP="0056285E">
      <w:pPr>
        <w:ind w:firstLine="708"/>
        <w:jc w:val="both"/>
      </w:pPr>
      <w:r>
        <w:rPr>
          <w:b/>
        </w:rPr>
        <w:t>m)</w:t>
      </w:r>
      <w:r>
        <w:t xml:space="preserve"> Şartnamenin 11/1. Maddesine göre hazırlanmış, şartname eki örneğe uygun teklif mektubu (EK-7) ve eki pay-puan cetvelini içeren </w:t>
      </w:r>
      <w:r>
        <w:rPr>
          <w:b/>
        </w:rPr>
        <w:t>iç zarf.</w:t>
      </w:r>
    </w:p>
    <w:p w:rsidR="0056285E" w:rsidRDefault="0056285E" w:rsidP="0056285E">
      <w:pPr>
        <w:jc w:val="both"/>
        <w:rPr>
          <w:b/>
        </w:rPr>
      </w:pPr>
    </w:p>
    <w:p w:rsidR="0056285E" w:rsidRDefault="0056285E" w:rsidP="0056285E">
      <w:pPr>
        <w:pStyle w:val="ListeParagraf"/>
        <w:numPr>
          <w:ilvl w:val="0"/>
          <w:numId w:val="4"/>
        </w:numPr>
        <w:jc w:val="both"/>
      </w:pPr>
      <w:r>
        <w:t>Artırım teklifleri; teklif mektubuyla yapılan ilk teklif de dahil olmak üzere, ihalenin tüm aşamalarında, nakit para (TL) ve/veya bağımsız bölüm olarak yapılabilir. Ancak, teklif edilen nakit para toplamı bağımsız bölüme tekabül ediyorsa, istekli öncelikle bağımsız bölüm teklif etmek zorundadır. Bağımsız bölüme tekabül etmesine rağmen nakit para teklif eden istekli, bu durumda ihale komisyonunca uygun görülecek bağımsız bölümü İdareye bırakmayı kabul eder. Aksi halde, teklif geçersiz sayılır.</w:t>
      </w:r>
    </w:p>
    <w:p w:rsidR="0056285E" w:rsidRDefault="0056285E" w:rsidP="0056285E">
      <w:pPr>
        <w:pStyle w:val="ListeParagraf"/>
        <w:numPr>
          <w:ilvl w:val="0"/>
          <w:numId w:val="4"/>
        </w:numPr>
        <w:jc w:val="both"/>
      </w:pPr>
      <w:r>
        <w:t>Ortak girişimlerde her bir ortak ayrı ayrı (b), (c), (d), (h4), (ı), (i), (j) ve (l) bentlerindeki belgeleri temin etmekle mükelleftir. İstekliler, yukarıda sayılan belgelerin aslını/uygunluğu noterce onaylanmış örneklerini veya aslının İdareye ibraz edilmesi şartıyla İdarece onaylanan suretini vermek zorundadır.</w:t>
      </w:r>
    </w:p>
    <w:p w:rsidR="0056285E" w:rsidRDefault="0056285E" w:rsidP="0056285E">
      <w:pPr>
        <w:pStyle w:val="ListeParagraf"/>
        <w:numPr>
          <w:ilvl w:val="0"/>
          <w:numId w:val="4"/>
        </w:numPr>
        <w:tabs>
          <w:tab w:val="left" w:pos="284"/>
        </w:tabs>
        <w:jc w:val="both"/>
      </w:pPr>
      <w:r>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şeklinde onaylanarak verilen Ticaret Sicili Gazetesi suretleri veya bunların noter onaylı suretleri de kabul edilir.</w:t>
      </w:r>
    </w:p>
    <w:p w:rsidR="0056285E" w:rsidRDefault="0056285E" w:rsidP="0056285E">
      <w:pPr>
        <w:pStyle w:val="ListeParagraf"/>
        <w:numPr>
          <w:ilvl w:val="0"/>
          <w:numId w:val="4"/>
        </w:numPr>
        <w:jc w:val="both"/>
        <w:rPr>
          <w:szCs w:val="24"/>
        </w:rPr>
      </w:pPr>
      <w:r>
        <w:rPr>
          <w:b/>
          <w:szCs w:val="24"/>
        </w:rPr>
        <w:t>Dış Zarf;</w:t>
      </w:r>
      <w:r>
        <w:rPr>
          <w:szCs w:val="24"/>
        </w:rPr>
        <w:t xml:space="preserve"> Yukarıda sayılan belgeler, şartnamenin 11/2. Maddesine uygun olarak hazırlanmış dış zarfın içerisine konulduktan sonra zarf kapatılıp üzerine isteklinin adı ve soyadı, ticaret unvanı ile açık adresi ve teklifin hangi işe ait olduğu yazılarak, zarfın yapıştırılan kısmı, istekli tarafından kaşelenmek suretiyle imzalanarak en geç ihale tarih ve saatine kadar ihale komisyonu başkanlığına verilmek zorundadır.</w:t>
      </w:r>
    </w:p>
    <w:p w:rsidR="0056285E" w:rsidRDefault="0056285E" w:rsidP="0056285E">
      <w:pPr>
        <w:pStyle w:val="ListeParagraf"/>
        <w:numPr>
          <w:ilvl w:val="0"/>
          <w:numId w:val="4"/>
        </w:numPr>
        <w:jc w:val="both"/>
        <w:rPr>
          <w:szCs w:val="24"/>
        </w:rPr>
      </w:pPr>
      <w:r>
        <w:rPr>
          <w:szCs w:val="24"/>
        </w:rPr>
        <w:t>İhaleye katılmak üzere, kendi adına asaleten ve/veya başkaları adına vekâleten sadece bir başvuruda bulunulabilir. Aksi halde yapılacak başvurular değerlendirmeye alınmaz.</w:t>
      </w:r>
    </w:p>
    <w:p w:rsidR="0056285E" w:rsidRDefault="0056285E" w:rsidP="0056285E">
      <w:pPr>
        <w:pStyle w:val="ListeParagraf"/>
        <w:numPr>
          <w:ilvl w:val="0"/>
          <w:numId w:val="4"/>
        </w:numPr>
        <w:jc w:val="both"/>
        <w:rPr>
          <w:szCs w:val="24"/>
        </w:rPr>
      </w:pPr>
      <w:r>
        <w:rPr>
          <w:color w:val="000000"/>
          <w:szCs w:val="24"/>
        </w:rPr>
        <w:t>Telgraf veya faksla yapılacak müracaatlar ve postada meydana gelecek gecikmeler kabul edilmeyecektir.</w:t>
      </w:r>
    </w:p>
    <w:p w:rsidR="0056285E" w:rsidRDefault="0056285E" w:rsidP="0056285E">
      <w:pPr>
        <w:pStyle w:val="ListeParagraf"/>
        <w:numPr>
          <w:ilvl w:val="0"/>
          <w:numId w:val="4"/>
        </w:numPr>
        <w:jc w:val="both"/>
        <w:rPr>
          <w:szCs w:val="24"/>
        </w:rPr>
      </w:pPr>
      <w:r>
        <w:rPr>
          <w:szCs w:val="24"/>
        </w:rPr>
        <w:t>İdareye verilen veya ulaşan teklifler, herhangi bir sebeple geri alınamaz ve değiştirilemez.</w:t>
      </w:r>
    </w:p>
    <w:p w:rsidR="0056285E" w:rsidRDefault="0056285E" w:rsidP="0056285E">
      <w:pPr>
        <w:pStyle w:val="ListeParagraf"/>
        <w:numPr>
          <w:ilvl w:val="0"/>
          <w:numId w:val="4"/>
        </w:numPr>
        <w:jc w:val="both"/>
        <w:rPr>
          <w:szCs w:val="24"/>
        </w:rPr>
      </w:pPr>
      <w:r>
        <w:rPr>
          <w:color w:val="000000"/>
          <w:szCs w:val="24"/>
        </w:rPr>
        <w:t xml:space="preserve">Her türlü vergi, resim, harç ve sözleşme giderleri yükleniciye aittir.  </w:t>
      </w:r>
    </w:p>
    <w:p w:rsidR="0056285E" w:rsidRDefault="0056285E" w:rsidP="0056285E">
      <w:pPr>
        <w:pStyle w:val="ListeParagraf"/>
        <w:numPr>
          <w:ilvl w:val="0"/>
          <w:numId w:val="4"/>
        </w:numPr>
        <w:jc w:val="both"/>
        <w:rPr>
          <w:szCs w:val="24"/>
        </w:rPr>
      </w:pPr>
      <w:r>
        <w:rPr>
          <w:color w:val="000000"/>
          <w:szCs w:val="24"/>
        </w:rPr>
        <w:t>İdare gerekçesini göstermek kaydıyla ihaleyi yapıp yapmamakta serbesttir.</w:t>
      </w:r>
    </w:p>
    <w:p w:rsidR="0056285E" w:rsidRDefault="0056285E" w:rsidP="0056285E">
      <w:pPr>
        <w:jc w:val="both"/>
        <w:rPr>
          <w:color w:val="000000"/>
          <w:szCs w:val="24"/>
        </w:rPr>
      </w:pPr>
    </w:p>
    <w:p w:rsidR="0056285E" w:rsidRDefault="0056285E" w:rsidP="0056285E">
      <w:pPr>
        <w:jc w:val="both"/>
        <w:rPr>
          <w:color w:val="000000"/>
          <w:szCs w:val="24"/>
        </w:rPr>
      </w:pPr>
    </w:p>
    <w:p w:rsidR="0056285E" w:rsidRDefault="0056285E" w:rsidP="0056285E">
      <w:pPr>
        <w:jc w:val="center"/>
        <w:rPr>
          <w:szCs w:val="24"/>
        </w:rPr>
      </w:pPr>
      <w:r>
        <w:rPr>
          <w:b/>
          <w:color w:val="000000"/>
          <w:szCs w:val="24"/>
        </w:rPr>
        <w:t>İLAN OLUNUR.</w:t>
      </w:r>
      <w:r>
        <w:rPr>
          <w:szCs w:val="24"/>
        </w:rPr>
        <w:t xml:space="preserve">                                                                                   </w:t>
      </w:r>
    </w:p>
    <w:p w:rsidR="00440734" w:rsidRDefault="00440734" w:rsidP="0056285E">
      <w:pPr>
        <w:ind w:firstLine="680"/>
        <w:jc w:val="both"/>
      </w:pPr>
    </w:p>
    <w:sectPr w:rsidR="00440734" w:rsidSect="00B9105B">
      <w:pgSz w:w="11906" w:h="16838"/>
      <w:pgMar w:top="1134" w:right="849" w:bottom="56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74C65" w:rsidRDefault="00474C65" w:rsidP="00C14149">
      <w:r>
        <w:separator/>
      </w:r>
    </w:p>
  </w:endnote>
  <w:endnote w:type="continuationSeparator" w:id="0">
    <w:p w:rsidR="00474C65" w:rsidRDefault="00474C65" w:rsidP="00C141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mn-ea">
    <w:altName w:val="Times New Roman"/>
    <w:panose1 w:val="00000000000000000000"/>
    <w:charset w:val="00"/>
    <w:family w:val="roman"/>
    <w:notTrueType/>
    <w:pitch w:val="default"/>
  </w:font>
  <w:font w:name="Calibri">
    <w:panose1 w:val="020F0502020204030204"/>
    <w:charset w:val="A2"/>
    <w:family w:val="swiss"/>
    <w:pitch w:val="variable"/>
    <w:sig w:usb0="E0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74C65" w:rsidRDefault="00474C65" w:rsidP="00C14149">
      <w:r>
        <w:separator/>
      </w:r>
    </w:p>
  </w:footnote>
  <w:footnote w:type="continuationSeparator" w:id="0">
    <w:p w:rsidR="00474C65" w:rsidRDefault="00474C65" w:rsidP="00C141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7C3CD8"/>
    <w:multiLevelType w:val="hybridMultilevel"/>
    <w:tmpl w:val="ED2E7F8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5DA4729"/>
    <w:multiLevelType w:val="hybridMultilevel"/>
    <w:tmpl w:val="2A4021C4"/>
    <w:lvl w:ilvl="0" w:tplc="AC4A444A">
      <w:start w:val="1"/>
      <w:numFmt w:val="upperRoman"/>
      <w:lvlText w:val="%1-"/>
      <w:lvlJc w:val="left"/>
      <w:pPr>
        <w:ind w:left="1080"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4EF376A"/>
    <w:multiLevelType w:val="hybridMultilevel"/>
    <w:tmpl w:val="175C72A2"/>
    <w:lvl w:ilvl="0" w:tplc="45228B62">
      <w:start w:val="1"/>
      <w:numFmt w:val="lowerLetter"/>
      <w:lvlText w:val="%1)"/>
      <w:lvlJc w:val="left"/>
      <w:pPr>
        <w:ind w:left="1428" w:hanging="360"/>
      </w:pPr>
      <w:rPr>
        <w:b/>
      </w:rPr>
    </w:lvl>
    <w:lvl w:ilvl="1" w:tplc="041F0019">
      <w:start w:val="1"/>
      <w:numFmt w:val="lowerLetter"/>
      <w:lvlText w:val="%2."/>
      <w:lvlJc w:val="left"/>
      <w:pPr>
        <w:ind w:left="2148" w:hanging="360"/>
      </w:pPr>
    </w:lvl>
    <w:lvl w:ilvl="2" w:tplc="041F001B">
      <w:start w:val="1"/>
      <w:numFmt w:val="lowerRoman"/>
      <w:lvlText w:val="%3."/>
      <w:lvlJc w:val="right"/>
      <w:pPr>
        <w:ind w:left="2868" w:hanging="180"/>
      </w:pPr>
    </w:lvl>
    <w:lvl w:ilvl="3" w:tplc="041F000F">
      <w:start w:val="1"/>
      <w:numFmt w:val="decimal"/>
      <w:lvlText w:val="%4."/>
      <w:lvlJc w:val="left"/>
      <w:pPr>
        <w:ind w:left="3588" w:hanging="360"/>
      </w:pPr>
    </w:lvl>
    <w:lvl w:ilvl="4" w:tplc="041F0019">
      <w:start w:val="1"/>
      <w:numFmt w:val="lowerLetter"/>
      <w:lvlText w:val="%5."/>
      <w:lvlJc w:val="left"/>
      <w:pPr>
        <w:ind w:left="4308" w:hanging="360"/>
      </w:pPr>
    </w:lvl>
    <w:lvl w:ilvl="5" w:tplc="041F001B">
      <w:start w:val="1"/>
      <w:numFmt w:val="lowerRoman"/>
      <w:lvlText w:val="%6."/>
      <w:lvlJc w:val="right"/>
      <w:pPr>
        <w:ind w:left="5028" w:hanging="180"/>
      </w:pPr>
    </w:lvl>
    <w:lvl w:ilvl="6" w:tplc="041F000F">
      <w:start w:val="1"/>
      <w:numFmt w:val="decimal"/>
      <w:lvlText w:val="%7."/>
      <w:lvlJc w:val="left"/>
      <w:pPr>
        <w:ind w:left="5748" w:hanging="360"/>
      </w:pPr>
    </w:lvl>
    <w:lvl w:ilvl="7" w:tplc="041F0019">
      <w:start w:val="1"/>
      <w:numFmt w:val="lowerLetter"/>
      <w:lvlText w:val="%8."/>
      <w:lvlJc w:val="left"/>
      <w:pPr>
        <w:ind w:left="6468" w:hanging="360"/>
      </w:pPr>
    </w:lvl>
    <w:lvl w:ilvl="8" w:tplc="041F001B">
      <w:start w:val="1"/>
      <w:numFmt w:val="lowerRoman"/>
      <w:lvlText w:val="%9."/>
      <w:lvlJc w:val="right"/>
      <w:pPr>
        <w:ind w:left="7188" w:hanging="180"/>
      </w:pPr>
    </w:lvl>
  </w:abstractNum>
  <w:abstractNum w:abstractNumId="3" w15:restartNumberingAfterBreak="0">
    <w:nsid w:val="4FD84BB6"/>
    <w:multiLevelType w:val="hybridMultilevel"/>
    <w:tmpl w:val="A7E8F82E"/>
    <w:lvl w:ilvl="0" w:tplc="AE986B50">
      <w:start w:val="1"/>
      <w:numFmt w:val="decimal"/>
      <w:lvlText w:val="%1)"/>
      <w:lvlJc w:val="left"/>
      <w:pPr>
        <w:ind w:left="1068" w:hanging="360"/>
      </w:pPr>
      <w:rPr>
        <w:rFonts w:eastAsia="+mn-ea"/>
        <w:b/>
      </w:rPr>
    </w:lvl>
    <w:lvl w:ilvl="1" w:tplc="041F0019">
      <w:start w:val="1"/>
      <w:numFmt w:val="lowerLetter"/>
      <w:lvlText w:val="%2."/>
      <w:lvlJc w:val="left"/>
      <w:pPr>
        <w:ind w:left="1788" w:hanging="360"/>
      </w:pPr>
    </w:lvl>
    <w:lvl w:ilvl="2" w:tplc="041F001B">
      <w:start w:val="1"/>
      <w:numFmt w:val="lowerRoman"/>
      <w:lvlText w:val="%3."/>
      <w:lvlJc w:val="right"/>
      <w:pPr>
        <w:ind w:left="2508" w:hanging="180"/>
      </w:pPr>
    </w:lvl>
    <w:lvl w:ilvl="3" w:tplc="041F000F">
      <w:start w:val="1"/>
      <w:numFmt w:val="decimal"/>
      <w:lvlText w:val="%4."/>
      <w:lvlJc w:val="left"/>
      <w:pPr>
        <w:ind w:left="3228" w:hanging="360"/>
      </w:pPr>
    </w:lvl>
    <w:lvl w:ilvl="4" w:tplc="041F0019">
      <w:start w:val="1"/>
      <w:numFmt w:val="lowerLetter"/>
      <w:lvlText w:val="%5."/>
      <w:lvlJc w:val="left"/>
      <w:pPr>
        <w:ind w:left="3948" w:hanging="360"/>
      </w:pPr>
    </w:lvl>
    <w:lvl w:ilvl="5" w:tplc="041F001B">
      <w:start w:val="1"/>
      <w:numFmt w:val="lowerRoman"/>
      <w:lvlText w:val="%6."/>
      <w:lvlJc w:val="right"/>
      <w:pPr>
        <w:ind w:left="4668" w:hanging="180"/>
      </w:pPr>
    </w:lvl>
    <w:lvl w:ilvl="6" w:tplc="041F000F">
      <w:start w:val="1"/>
      <w:numFmt w:val="decimal"/>
      <w:lvlText w:val="%7."/>
      <w:lvlJc w:val="left"/>
      <w:pPr>
        <w:ind w:left="5388" w:hanging="360"/>
      </w:pPr>
    </w:lvl>
    <w:lvl w:ilvl="7" w:tplc="041F0019">
      <w:start w:val="1"/>
      <w:numFmt w:val="lowerLetter"/>
      <w:lvlText w:val="%8."/>
      <w:lvlJc w:val="left"/>
      <w:pPr>
        <w:ind w:left="6108" w:hanging="360"/>
      </w:pPr>
    </w:lvl>
    <w:lvl w:ilvl="8" w:tplc="041F001B">
      <w:start w:val="1"/>
      <w:numFmt w:val="lowerRoman"/>
      <w:lvlText w:val="%9."/>
      <w:lvlJc w:val="right"/>
      <w:pPr>
        <w:ind w:left="6828" w:hanging="180"/>
      </w:pPr>
    </w:lvl>
  </w:abstractNum>
  <w:abstractNum w:abstractNumId="4" w15:restartNumberingAfterBreak="0">
    <w:nsid w:val="56D4419D"/>
    <w:multiLevelType w:val="hybridMultilevel"/>
    <w:tmpl w:val="0C4CFDA6"/>
    <w:lvl w:ilvl="0" w:tplc="A1A0FD1E">
      <w:start w:val="1"/>
      <w:numFmt w:val="upperRoman"/>
      <w:suff w:val="space"/>
      <w:lvlText w:val="%1."/>
      <w:lvlJc w:val="right"/>
      <w:pPr>
        <w:ind w:left="-57" w:firstLine="737"/>
      </w:pPr>
      <w:rPr>
        <w:b/>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E4A"/>
    <w:rsid w:val="00044AE5"/>
    <w:rsid w:val="00047FAD"/>
    <w:rsid w:val="00051E60"/>
    <w:rsid w:val="00070904"/>
    <w:rsid w:val="00074A72"/>
    <w:rsid w:val="00086377"/>
    <w:rsid w:val="00103903"/>
    <w:rsid w:val="00110741"/>
    <w:rsid w:val="00116505"/>
    <w:rsid w:val="00135BA2"/>
    <w:rsid w:val="00143DCF"/>
    <w:rsid w:val="00163FB0"/>
    <w:rsid w:val="00165906"/>
    <w:rsid w:val="0017604B"/>
    <w:rsid w:val="001803A8"/>
    <w:rsid w:val="00196352"/>
    <w:rsid w:val="001E1D2A"/>
    <w:rsid w:val="00216E9E"/>
    <w:rsid w:val="002410B8"/>
    <w:rsid w:val="00243F65"/>
    <w:rsid w:val="002521E6"/>
    <w:rsid w:val="002549DF"/>
    <w:rsid w:val="0026327B"/>
    <w:rsid w:val="00283731"/>
    <w:rsid w:val="002A1463"/>
    <w:rsid w:val="002C5664"/>
    <w:rsid w:val="00311E27"/>
    <w:rsid w:val="0035371C"/>
    <w:rsid w:val="0036018E"/>
    <w:rsid w:val="00360918"/>
    <w:rsid w:val="004263CA"/>
    <w:rsid w:val="00431EE3"/>
    <w:rsid w:val="00440734"/>
    <w:rsid w:val="00447BF5"/>
    <w:rsid w:val="00464AC9"/>
    <w:rsid w:val="00474C65"/>
    <w:rsid w:val="00477C97"/>
    <w:rsid w:val="0049480C"/>
    <w:rsid w:val="004A22EF"/>
    <w:rsid w:val="004B600C"/>
    <w:rsid w:val="004C5418"/>
    <w:rsid w:val="004F6B11"/>
    <w:rsid w:val="00505FD5"/>
    <w:rsid w:val="00543048"/>
    <w:rsid w:val="0056285E"/>
    <w:rsid w:val="0058687D"/>
    <w:rsid w:val="005F0E05"/>
    <w:rsid w:val="006048C9"/>
    <w:rsid w:val="00651241"/>
    <w:rsid w:val="00662DA1"/>
    <w:rsid w:val="00682855"/>
    <w:rsid w:val="0068631F"/>
    <w:rsid w:val="006872BB"/>
    <w:rsid w:val="006B6ABB"/>
    <w:rsid w:val="00714ACD"/>
    <w:rsid w:val="007243C8"/>
    <w:rsid w:val="0076281B"/>
    <w:rsid w:val="007708D8"/>
    <w:rsid w:val="00792C94"/>
    <w:rsid w:val="0079456B"/>
    <w:rsid w:val="007A3ECD"/>
    <w:rsid w:val="007B666C"/>
    <w:rsid w:val="007C286E"/>
    <w:rsid w:val="007C7A5E"/>
    <w:rsid w:val="007D40EB"/>
    <w:rsid w:val="007F10C7"/>
    <w:rsid w:val="00834B63"/>
    <w:rsid w:val="008E3491"/>
    <w:rsid w:val="00930AA0"/>
    <w:rsid w:val="00950386"/>
    <w:rsid w:val="00973CD7"/>
    <w:rsid w:val="00975571"/>
    <w:rsid w:val="009960CC"/>
    <w:rsid w:val="009C17E1"/>
    <w:rsid w:val="009F4A10"/>
    <w:rsid w:val="00A03DC5"/>
    <w:rsid w:val="00A04F90"/>
    <w:rsid w:val="00A076B6"/>
    <w:rsid w:val="00A22E11"/>
    <w:rsid w:val="00A2496B"/>
    <w:rsid w:val="00A33C97"/>
    <w:rsid w:val="00A462E1"/>
    <w:rsid w:val="00A5571D"/>
    <w:rsid w:val="00A57AE5"/>
    <w:rsid w:val="00A61EBC"/>
    <w:rsid w:val="00A70B27"/>
    <w:rsid w:val="00AB730D"/>
    <w:rsid w:val="00AC2FDF"/>
    <w:rsid w:val="00AC7667"/>
    <w:rsid w:val="00B12D50"/>
    <w:rsid w:val="00B32ABB"/>
    <w:rsid w:val="00B36C39"/>
    <w:rsid w:val="00B86CE5"/>
    <w:rsid w:val="00B9105B"/>
    <w:rsid w:val="00BE16C8"/>
    <w:rsid w:val="00BE4413"/>
    <w:rsid w:val="00C06BF7"/>
    <w:rsid w:val="00C14149"/>
    <w:rsid w:val="00C30ED5"/>
    <w:rsid w:val="00C8217E"/>
    <w:rsid w:val="00CB466A"/>
    <w:rsid w:val="00D054BE"/>
    <w:rsid w:val="00D33D56"/>
    <w:rsid w:val="00D42B0F"/>
    <w:rsid w:val="00D91202"/>
    <w:rsid w:val="00DC3E4A"/>
    <w:rsid w:val="00DE1339"/>
    <w:rsid w:val="00DF756E"/>
    <w:rsid w:val="00E173DE"/>
    <w:rsid w:val="00E30779"/>
    <w:rsid w:val="00E343CE"/>
    <w:rsid w:val="00E47AB0"/>
    <w:rsid w:val="00EC3F40"/>
    <w:rsid w:val="00EF4227"/>
    <w:rsid w:val="00F4141F"/>
    <w:rsid w:val="00F564AE"/>
    <w:rsid w:val="00F63904"/>
    <w:rsid w:val="00F65332"/>
    <w:rsid w:val="00F922F8"/>
    <w:rsid w:val="00FA58F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B40AB"/>
  <w15:chartTrackingRefBased/>
  <w15:docId w15:val="{271A42B8-D05C-4DB4-8D2A-1F40BD77D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C3E4A"/>
    <w:pPr>
      <w:overflowPunct w:val="0"/>
      <w:autoSpaceDE w:val="0"/>
      <w:autoSpaceDN w:val="0"/>
      <w:adjustRightInd w:val="0"/>
      <w:spacing w:after="0" w:line="240" w:lineRule="auto"/>
    </w:pPr>
    <w:rPr>
      <w:rFonts w:ascii="Times New Roman" w:eastAsia="Times New Roman" w:hAnsi="Times New Roman" w:cs="Times New Roman"/>
      <w:sz w:val="24"/>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C3E4A"/>
    <w:pPr>
      <w:ind w:left="708"/>
    </w:pPr>
  </w:style>
  <w:style w:type="table" w:styleId="TabloKlavuzu">
    <w:name w:val="Table Grid"/>
    <w:basedOn w:val="NormalTablo"/>
    <w:uiPriority w:val="39"/>
    <w:rsid w:val="00E47A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ipnotMetni">
    <w:name w:val="footnote text"/>
    <w:aliases w:val="Dipnot Metni Char Char Char,Dipnot Metni Char Char"/>
    <w:basedOn w:val="Normal"/>
    <w:link w:val="DipnotMetniChar"/>
    <w:uiPriority w:val="99"/>
    <w:semiHidden/>
    <w:rsid w:val="00C14149"/>
    <w:pPr>
      <w:overflowPunct/>
      <w:autoSpaceDE/>
      <w:autoSpaceDN/>
      <w:adjustRightInd/>
    </w:pPr>
    <w:rPr>
      <w:sz w:val="20"/>
      <w:lang w:eastAsia="tr-TR"/>
    </w:rPr>
  </w:style>
  <w:style w:type="character" w:customStyle="1" w:styleId="DipnotMetniChar">
    <w:name w:val="Dipnot Metni Char"/>
    <w:aliases w:val="Dipnot Metni Char Char Char Char,Dipnot Metni Char Char Char1"/>
    <w:basedOn w:val="VarsaylanParagrafYazTipi"/>
    <w:link w:val="DipnotMetni"/>
    <w:uiPriority w:val="99"/>
    <w:semiHidden/>
    <w:rsid w:val="00C14149"/>
    <w:rPr>
      <w:rFonts w:ascii="Times New Roman" w:eastAsia="Times New Roman" w:hAnsi="Times New Roman" w:cs="Times New Roman"/>
      <w:sz w:val="20"/>
      <w:szCs w:val="20"/>
      <w:lang w:eastAsia="tr-TR"/>
    </w:rPr>
  </w:style>
  <w:style w:type="character" w:styleId="DipnotBavurusu">
    <w:name w:val="footnote reference"/>
    <w:basedOn w:val="VarsaylanParagrafYazTipi"/>
    <w:semiHidden/>
    <w:rsid w:val="00C14149"/>
    <w:rPr>
      <w:rFonts w:cs="Times New Roman"/>
      <w:vertAlign w:val="superscript"/>
    </w:rPr>
  </w:style>
  <w:style w:type="paragraph" w:styleId="stBilgi">
    <w:name w:val="header"/>
    <w:basedOn w:val="Normal"/>
    <w:link w:val="stBilgiChar"/>
    <w:uiPriority w:val="99"/>
    <w:unhideWhenUsed/>
    <w:rsid w:val="00464AC9"/>
    <w:pPr>
      <w:tabs>
        <w:tab w:val="center" w:pos="4536"/>
        <w:tab w:val="right" w:pos="9072"/>
      </w:tabs>
    </w:pPr>
  </w:style>
  <w:style w:type="character" w:customStyle="1" w:styleId="stBilgiChar">
    <w:name w:val="Üst Bilgi Char"/>
    <w:basedOn w:val="VarsaylanParagrafYazTipi"/>
    <w:link w:val="stBilgi"/>
    <w:uiPriority w:val="99"/>
    <w:rsid w:val="00464AC9"/>
    <w:rPr>
      <w:rFonts w:ascii="Times New Roman" w:eastAsia="Times New Roman" w:hAnsi="Times New Roman" w:cs="Times New Roman"/>
      <w:sz w:val="24"/>
      <w:szCs w:val="20"/>
    </w:rPr>
  </w:style>
  <w:style w:type="paragraph" w:styleId="AltBilgi">
    <w:name w:val="footer"/>
    <w:basedOn w:val="Normal"/>
    <w:link w:val="AltBilgiChar"/>
    <w:uiPriority w:val="99"/>
    <w:unhideWhenUsed/>
    <w:rsid w:val="00464AC9"/>
    <w:pPr>
      <w:tabs>
        <w:tab w:val="center" w:pos="4536"/>
        <w:tab w:val="right" w:pos="9072"/>
      </w:tabs>
    </w:pPr>
  </w:style>
  <w:style w:type="character" w:customStyle="1" w:styleId="AltBilgiChar">
    <w:name w:val="Alt Bilgi Char"/>
    <w:basedOn w:val="VarsaylanParagrafYazTipi"/>
    <w:link w:val="AltBilgi"/>
    <w:uiPriority w:val="99"/>
    <w:rsid w:val="00464AC9"/>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128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437</TotalTime>
  <Pages>3</Pages>
  <Words>1549</Words>
  <Characters>8835</Characters>
  <Application>Microsoft Office Word</Application>
  <DocSecurity>0</DocSecurity>
  <Lines>73</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Lütfi KARABACAK</dc:creator>
  <cp:keywords/>
  <dc:description/>
  <cp:lastModifiedBy>Ümran KURT</cp:lastModifiedBy>
  <cp:revision>43</cp:revision>
  <cp:lastPrinted>2023-10-30T12:26:00Z</cp:lastPrinted>
  <dcterms:created xsi:type="dcterms:W3CDTF">2023-05-30T12:10:00Z</dcterms:created>
  <dcterms:modified xsi:type="dcterms:W3CDTF">2026-02-04T06:32:00Z</dcterms:modified>
</cp:coreProperties>
</file>