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A9" w:rsidRDefault="000465A9" w:rsidP="00B8566B">
      <w:pPr>
        <w:jc w:val="center"/>
        <w:rPr>
          <w:b/>
        </w:rPr>
      </w:pPr>
    </w:p>
    <w:p w:rsidR="00F33A03" w:rsidRPr="007C7CFF" w:rsidRDefault="00F33A03" w:rsidP="00B8566B">
      <w:pPr>
        <w:jc w:val="center"/>
        <w:rPr>
          <w:b/>
        </w:rPr>
      </w:pPr>
      <w:r w:rsidRPr="007C7CFF">
        <w:rPr>
          <w:b/>
        </w:rPr>
        <w:t>VAKIF TAŞINMAZLARI</w:t>
      </w:r>
      <w:r w:rsidR="008F4B2E" w:rsidRPr="007C7CFF">
        <w:rPr>
          <w:b/>
        </w:rPr>
        <w:t>N</w:t>
      </w:r>
      <w:r w:rsidR="00124E96" w:rsidRPr="007C7CFF">
        <w:rPr>
          <w:b/>
        </w:rPr>
        <w:t>IN</w:t>
      </w:r>
    </w:p>
    <w:p w:rsidR="00124E96" w:rsidRPr="007C7CFF" w:rsidRDefault="009A3636" w:rsidP="00B8566B">
      <w:pPr>
        <w:jc w:val="center"/>
        <w:rPr>
          <w:b/>
        </w:rPr>
      </w:pPr>
      <w:r w:rsidRPr="007C7CFF">
        <w:rPr>
          <w:b/>
        </w:rPr>
        <w:t>KAT</w:t>
      </w:r>
      <w:r w:rsidR="00476349" w:rsidRPr="007C7CFF">
        <w:rPr>
          <w:b/>
        </w:rPr>
        <w:t xml:space="preserve"> KARŞILIĞI </w:t>
      </w:r>
      <w:r w:rsidRPr="007C7CFF">
        <w:rPr>
          <w:b/>
        </w:rPr>
        <w:t xml:space="preserve">İNŞAAT </w:t>
      </w:r>
      <w:r w:rsidR="004A615B" w:rsidRPr="007C7CFF">
        <w:rPr>
          <w:b/>
        </w:rPr>
        <w:t>YÖNTEMİ İLE</w:t>
      </w:r>
      <w:r w:rsidR="00124E96" w:rsidRPr="007C7CFF">
        <w:rPr>
          <w:b/>
        </w:rPr>
        <w:t xml:space="preserve"> DEĞERLENDİRİLMESİNE İLİŞKİN </w:t>
      </w:r>
    </w:p>
    <w:p w:rsidR="00476349" w:rsidRPr="007C7CFF" w:rsidRDefault="001925EF" w:rsidP="00B8566B">
      <w:pPr>
        <w:jc w:val="center"/>
        <w:rPr>
          <w:b/>
        </w:rPr>
      </w:pPr>
      <w:r w:rsidRPr="007C7CFF">
        <w:rPr>
          <w:b/>
        </w:rPr>
        <w:t xml:space="preserve">TİP </w:t>
      </w:r>
      <w:r w:rsidR="00476349" w:rsidRPr="007C7CFF">
        <w:rPr>
          <w:b/>
        </w:rPr>
        <w:t>İHALE ŞARTNAMESİ</w:t>
      </w:r>
    </w:p>
    <w:p w:rsidR="003F554F" w:rsidRPr="007C7CFF" w:rsidRDefault="003F554F" w:rsidP="00B8566B">
      <w:pPr>
        <w:jc w:val="center"/>
        <w:rPr>
          <w:b/>
        </w:rPr>
      </w:pPr>
    </w:p>
    <w:p w:rsidR="00802F1B" w:rsidRPr="007C7CFF" w:rsidRDefault="00802F1B" w:rsidP="00B8566B">
      <w:pPr>
        <w:jc w:val="both"/>
      </w:pPr>
      <w:r w:rsidRPr="007C7CFF">
        <w:t>T.C.</w:t>
      </w:r>
      <w:r w:rsidR="00766C5A" w:rsidRPr="007C7CFF">
        <w:t xml:space="preserve"> Kültür ve Turizm Bakanlığı </w:t>
      </w:r>
      <w:r w:rsidRPr="007C7CFF">
        <w:t xml:space="preserve">Vakıflar Genel Müdürlüğü, </w:t>
      </w:r>
      <w:r w:rsidR="002E3F0D">
        <w:t xml:space="preserve">Antalya </w:t>
      </w:r>
      <w:proofErr w:type="gramStart"/>
      <w:r w:rsidRPr="007C7CFF">
        <w:t xml:space="preserve">Vakıflar </w:t>
      </w:r>
      <w:r w:rsidR="007F6760" w:rsidRPr="007C7CFF">
        <w:t xml:space="preserve"> </w:t>
      </w:r>
      <w:r w:rsidRPr="007C7CFF">
        <w:t>Bölge</w:t>
      </w:r>
      <w:proofErr w:type="gramEnd"/>
      <w:r w:rsidRPr="007C7CFF">
        <w:t xml:space="preserve"> Müdürlüğünce, aşağıda özellikleri belirtilen </w:t>
      </w:r>
      <w:r w:rsidR="00890555" w:rsidRPr="007C7CFF">
        <w:t>taşınmaz</w:t>
      </w:r>
      <w:r w:rsidR="00913050" w:rsidRPr="007C7CFF">
        <w:t>(</w:t>
      </w:r>
      <w:proofErr w:type="spellStart"/>
      <w:r w:rsidRPr="007C7CFF">
        <w:t>l</w:t>
      </w:r>
      <w:r w:rsidR="00890555" w:rsidRPr="007C7CFF">
        <w:t>a</w:t>
      </w:r>
      <w:r w:rsidRPr="007C7CFF">
        <w:t>r</w:t>
      </w:r>
      <w:proofErr w:type="spellEnd"/>
      <w:r w:rsidR="00913050" w:rsidRPr="007C7CFF">
        <w:t>)</w:t>
      </w:r>
      <w:r w:rsidRPr="007C7CFF">
        <w:t xml:space="preserve">; </w:t>
      </w:r>
      <w:r w:rsidR="007F6760" w:rsidRPr="007C7CFF">
        <w:t>i</w:t>
      </w:r>
      <w:r w:rsidRPr="007C7CFF">
        <w:t>hale ilanı, ihale şartnamesi, sözleşme ve eki teknik şartnameler ile Vakıflar Meclisi Kararı</w:t>
      </w:r>
      <w:r w:rsidR="0085257A" w:rsidRPr="007C7CFF">
        <w:t>nd</w:t>
      </w:r>
      <w:r w:rsidRPr="007C7CFF">
        <w:t>a belirtilen şartlar</w:t>
      </w:r>
      <w:r w:rsidR="004566F5" w:rsidRPr="007C7CFF">
        <w:t>la</w:t>
      </w:r>
      <w:r w:rsidR="00A74D3B" w:rsidRPr="007C7CFF">
        <w:t xml:space="preserve"> </w:t>
      </w:r>
      <w:r w:rsidR="009A3636" w:rsidRPr="007C7CFF">
        <w:t>kat karşılığı</w:t>
      </w:r>
      <w:r w:rsidR="00476349" w:rsidRPr="007C7CFF">
        <w:t xml:space="preserve"> </w:t>
      </w:r>
      <w:r w:rsidR="009A3636" w:rsidRPr="007C7CFF">
        <w:t xml:space="preserve">inşaat </w:t>
      </w:r>
      <w:r w:rsidR="003B5227" w:rsidRPr="007C7CFF">
        <w:t>yaptırılmak üzere</w:t>
      </w:r>
      <w:r w:rsidRPr="007C7CFF">
        <w:t>, 2886 Sa</w:t>
      </w:r>
      <w:r w:rsidR="000C40AE" w:rsidRPr="007C7CFF">
        <w:t>yılı Devlet İhale Kanunu’nun 35</w:t>
      </w:r>
      <w:r w:rsidR="00C246BB" w:rsidRPr="007C7CFF">
        <w:t>/a</w:t>
      </w:r>
      <w:r w:rsidR="000C40AE" w:rsidRPr="007C7CFF">
        <w:t xml:space="preserve"> </w:t>
      </w:r>
      <w:r w:rsidRPr="007C7CFF">
        <w:t>maddesi</w:t>
      </w:r>
      <w:r w:rsidR="00C246BB" w:rsidRPr="007C7CFF">
        <w:t>ne</w:t>
      </w:r>
      <w:r w:rsidRPr="007C7CFF">
        <w:t xml:space="preserve"> göre </w:t>
      </w:r>
      <w:r w:rsidR="00800D51" w:rsidRPr="007C7CFF">
        <w:t>K</w:t>
      </w:r>
      <w:r w:rsidRPr="007C7CFF">
        <w:t xml:space="preserve">apalı </w:t>
      </w:r>
      <w:r w:rsidR="00800D51" w:rsidRPr="007C7CFF">
        <w:t>T</w:t>
      </w:r>
      <w:r w:rsidRPr="007C7CFF">
        <w:t>eklif usulü</w:t>
      </w:r>
      <w:r w:rsidR="00834F43" w:rsidRPr="007C7CFF">
        <w:t xml:space="preserve"> </w:t>
      </w:r>
      <w:r w:rsidR="007F6760" w:rsidRPr="007C7CFF">
        <w:t xml:space="preserve">ile </w:t>
      </w:r>
      <w:r w:rsidR="00834F43" w:rsidRPr="007C7CFF">
        <w:t xml:space="preserve">(artırma ihalesi) </w:t>
      </w:r>
      <w:r w:rsidRPr="007C7CFF">
        <w:t>ihaleye çıkar</w:t>
      </w:r>
      <w:r w:rsidR="00800D51" w:rsidRPr="007C7CFF">
        <w:t>t</w:t>
      </w:r>
      <w:r w:rsidRPr="007C7CFF">
        <w:t>ılmıştır.</w:t>
      </w:r>
    </w:p>
    <w:p w:rsidR="00802F1B" w:rsidRPr="007C7CFF" w:rsidRDefault="00802F1B" w:rsidP="00B8566B">
      <w:pPr>
        <w:jc w:val="both"/>
        <w:rPr>
          <w:b/>
          <w:u w:val="single"/>
        </w:rPr>
      </w:pPr>
    </w:p>
    <w:p w:rsidR="00802F1B" w:rsidRPr="007C7CFF" w:rsidRDefault="0085257A" w:rsidP="00B8566B">
      <w:pPr>
        <w:jc w:val="both"/>
        <w:rPr>
          <w:b/>
          <w:lang w:eastAsia="en-US"/>
        </w:rPr>
      </w:pPr>
      <w:r w:rsidRPr="007C7CFF">
        <w:rPr>
          <w:b/>
          <w:lang w:eastAsia="en-US"/>
        </w:rPr>
        <w:t>Madde 1.</w:t>
      </w:r>
      <w:r w:rsidR="00802F1B" w:rsidRPr="007C7CFF">
        <w:rPr>
          <w:b/>
          <w:lang w:eastAsia="en-US"/>
        </w:rPr>
        <w:t> İdare</w:t>
      </w:r>
      <w:r w:rsidR="00A908C4" w:rsidRPr="007C7CFF">
        <w:rPr>
          <w:b/>
          <w:lang w:eastAsia="en-US"/>
        </w:rPr>
        <w:t>ye</w:t>
      </w:r>
      <w:r w:rsidR="00802F1B" w:rsidRPr="007C7CFF">
        <w:rPr>
          <w:vertAlign w:val="superscript"/>
          <w:lang w:eastAsia="en-US"/>
        </w:rPr>
        <w:footnoteReference w:id="1"/>
      </w:r>
      <w:r w:rsidR="009130BA" w:rsidRPr="007C7CFF">
        <w:rPr>
          <w:b/>
          <w:lang w:eastAsia="en-US"/>
        </w:rPr>
        <w:t xml:space="preserve"> İlişkin Bilgiler</w:t>
      </w:r>
    </w:p>
    <w:p w:rsidR="00B8410B" w:rsidRPr="007C7CFF" w:rsidRDefault="00B8410B" w:rsidP="00B8566B">
      <w:pPr>
        <w:jc w:val="both"/>
        <w:rPr>
          <w:lang w:eastAsia="en-US"/>
        </w:rPr>
      </w:pPr>
    </w:p>
    <w:p w:rsidR="00FE2632" w:rsidRPr="007C7CFF" w:rsidRDefault="00A908C4" w:rsidP="00B8566B">
      <w:pPr>
        <w:jc w:val="both"/>
        <w:rPr>
          <w:lang w:eastAsia="en-US"/>
        </w:rPr>
      </w:pPr>
      <w:r w:rsidRPr="007C7CFF">
        <w:rPr>
          <w:lang w:eastAsia="en-US"/>
        </w:rPr>
        <w:t>İdarenin;</w:t>
      </w:r>
    </w:p>
    <w:p w:rsidR="002E3F0D" w:rsidRDefault="002E3F0D" w:rsidP="002E3F0D">
      <w:pPr>
        <w:tabs>
          <w:tab w:val="left" w:pos="180"/>
        </w:tabs>
        <w:jc w:val="both"/>
        <w:rPr>
          <w:lang w:eastAsia="en-US"/>
        </w:rPr>
      </w:pPr>
      <w:r>
        <w:rPr>
          <w:lang w:eastAsia="en-US"/>
        </w:rPr>
        <w:t>Adı</w:t>
      </w:r>
      <w:r>
        <w:rPr>
          <w:lang w:eastAsia="en-US"/>
        </w:rPr>
        <w:tab/>
      </w:r>
      <w:r>
        <w:rPr>
          <w:lang w:eastAsia="en-US"/>
        </w:rPr>
        <w:tab/>
      </w:r>
      <w:r>
        <w:rPr>
          <w:lang w:eastAsia="en-US"/>
        </w:rPr>
        <w:tab/>
        <w:t>: Antalya Vakıflar Bölge Müdürlüğü</w:t>
      </w:r>
    </w:p>
    <w:p w:rsidR="002E3F0D" w:rsidRDefault="002E3F0D" w:rsidP="002E3F0D">
      <w:pPr>
        <w:tabs>
          <w:tab w:val="left" w:pos="180"/>
        </w:tabs>
        <w:jc w:val="both"/>
        <w:rPr>
          <w:lang w:eastAsia="en-US"/>
        </w:rPr>
      </w:pPr>
      <w:r>
        <w:rPr>
          <w:lang w:eastAsia="en-US"/>
        </w:rPr>
        <w:t>Adresi</w:t>
      </w:r>
      <w:r>
        <w:rPr>
          <w:lang w:eastAsia="en-US"/>
        </w:rPr>
        <w:tab/>
      </w:r>
      <w:r>
        <w:rPr>
          <w:lang w:eastAsia="en-US"/>
        </w:rPr>
        <w:tab/>
      </w:r>
      <w:r>
        <w:rPr>
          <w:lang w:eastAsia="en-US"/>
        </w:rPr>
        <w:tab/>
        <w:t>: Sinan Mah. Atatürk Cad. Vakıf İşhanı Kat:</w:t>
      </w:r>
      <w:proofErr w:type="gramStart"/>
      <w:r>
        <w:rPr>
          <w:lang w:eastAsia="en-US"/>
        </w:rPr>
        <w:t xml:space="preserve">1  </w:t>
      </w:r>
      <w:proofErr w:type="spellStart"/>
      <w:r>
        <w:rPr>
          <w:lang w:eastAsia="en-US"/>
        </w:rPr>
        <w:t>Muratpaşa</w:t>
      </w:r>
      <w:proofErr w:type="spellEnd"/>
      <w:proofErr w:type="gramEnd"/>
      <w:r>
        <w:rPr>
          <w:lang w:eastAsia="en-US"/>
        </w:rPr>
        <w:t>/ANTALYA</w:t>
      </w:r>
    </w:p>
    <w:p w:rsidR="002E3F0D" w:rsidRDefault="002E3F0D" w:rsidP="002E3F0D">
      <w:pPr>
        <w:tabs>
          <w:tab w:val="left" w:pos="180"/>
        </w:tabs>
        <w:jc w:val="both"/>
        <w:rPr>
          <w:lang w:eastAsia="en-US"/>
        </w:rPr>
      </w:pPr>
      <w:r>
        <w:rPr>
          <w:lang w:eastAsia="en-US"/>
        </w:rPr>
        <w:t>Telefon No</w:t>
      </w:r>
      <w:r>
        <w:rPr>
          <w:lang w:eastAsia="en-US"/>
        </w:rPr>
        <w:tab/>
      </w:r>
      <w:r>
        <w:rPr>
          <w:lang w:eastAsia="en-US"/>
        </w:rPr>
        <w:tab/>
        <w:t>: 0242-2441394</w:t>
      </w:r>
    </w:p>
    <w:p w:rsidR="002E3F0D" w:rsidRDefault="002E3F0D" w:rsidP="002E3F0D">
      <w:pPr>
        <w:tabs>
          <w:tab w:val="left" w:pos="180"/>
        </w:tabs>
        <w:jc w:val="both"/>
        <w:rPr>
          <w:lang w:eastAsia="en-US"/>
        </w:rPr>
      </w:pPr>
      <w:r>
        <w:rPr>
          <w:lang w:eastAsia="en-US"/>
        </w:rPr>
        <w:t>Faks No</w:t>
      </w:r>
      <w:r>
        <w:rPr>
          <w:lang w:eastAsia="en-US"/>
        </w:rPr>
        <w:tab/>
      </w:r>
      <w:r>
        <w:rPr>
          <w:lang w:eastAsia="en-US"/>
        </w:rPr>
        <w:tab/>
        <w:t>: 0242-2489644</w:t>
      </w:r>
    </w:p>
    <w:p w:rsidR="002E3F0D" w:rsidRDefault="002E3F0D" w:rsidP="002E3F0D">
      <w:pPr>
        <w:tabs>
          <w:tab w:val="left" w:pos="180"/>
        </w:tabs>
        <w:jc w:val="both"/>
        <w:rPr>
          <w:lang w:eastAsia="en-US"/>
        </w:rPr>
      </w:pPr>
      <w:r>
        <w:rPr>
          <w:kern w:val="24"/>
        </w:rPr>
        <w:t>E-</w:t>
      </w:r>
      <w:proofErr w:type="spellStart"/>
      <w:r>
        <w:rPr>
          <w:kern w:val="24"/>
        </w:rPr>
        <w:t>PostaAdresi</w:t>
      </w:r>
      <w:proofErr w:type="spellEnd"/>
      <w:r>
        <w:rPr>
          <w:kern w:val="24"/>
        </w:rPr>
        <w:t>(varsa)</w:t>
      </w:r>
      <w:r>
        <w:rPr>
          <w:kern w:val="24"/>
        </w:rPr>
        <w:tab/>
      </w:r>
      <w:r>
        <w:rPr>
          <w:lang w:eastAsia="en-US"/>
        </w:rPr>
        <w:t>: antalya@vgm.gov.tr</w:t>
      </w:r>
    </w:p>
    <w:p w:rsidR="008A7CAC" w:rsidRPr="007C7CFF" w:rsidRDefault="00CE5C1D" w:rsidP="00B8566B">
      <w:pPr>
        <w:tabs>
          <w:tab w:val="left" w:pos="180"/>
        </w:tabs>
        <w:jc w:val="both"/>
        <w:rPr>
          <w:lang w:eastAsia="en-US"/>
        </w:rPr>
      </w:pPr>
      <w:r w:rsidRPr="007C7CFF">
        <w:rPr>
          <w:lang w:eastAsia="en-US"/>
        </w:rPr>
        <w:tab/>
      </w:r>
    </w:p>
    <w:p w:rsidR="00802F1B" w:rsidRPr="007C7CFF" w:rsidRDefault="0085257A" w:rsidP="00B8566B">
      <w:pPr>
        <w:jc w:val="both"/>
        <w:rPr>
          <w:b/>
          <w:lang w:eastAsia="en-US"/>
        </w:rPr>
      </w:pPr>
      <w:r w:rsidRPr="007C7CFF">
        <w:rPr>
          <w:b/>
          <w:lang w:eastAsia="en-US"/>
        </w:rPr>
        <w:t>Madde 2.</w:t>
      </w:r>
      <w:r w:rsidR="00802F1B" w:rsidRPr="007C7CFF">
        <w:rPr>
          <w:b/>
          <w:lang w:eastAsia="en-US"/>
        </w:rPr>
        <w:t> </w:t>
      </w:r>
      <w:r w:rsidR="0041533C" w:rsidRPr="007C7CFF">
        <w:rPr>
          <w:b/>
          <w:lang w:eastAsia="en-US"/>
        </w:rPr>
        <w:t xml:space="preserve">İşin </w:t>
      </w:r>
      <w:r w:rsidR="00CE5C1D" w:rsidRPr="007C7CFF">
        <w:rPr>
          <w:b/>
          <w:lang w:eastAsia="en-US"/>
        </w:rPr>
        <w:t xml:space="preserve">Konusu </w:t>
      </w:r>
    </w:p>
    <w:p w:rsidR="00913050" w:rsidRPr="007C7CFF" w:rsidRDefault="00913050" w:rsidP="00B8566B">
      <w:pPr>
        <w:jc w:val="both"/>
        <w:rPr>
          <w:rFonts w:eastAsia="+mn-ea"/>
          <w:kern w:val="24"/>
        </w:rPr>
      </w:pPr>
    </w:p>
    <w:p w:rsidR="00A56174" w:rsidRPr="00C80131" w:rsidRDefault="00A56174" w:rsidP="00A56174">
      <w:pPr>
        <w:jc w:val="both"/>
      </w:pPr>
      <w:r w:rsidRPr="00C80131">
        <w:t>İli</w:t>
      </w:r>
      <w:r w:rsidRPr="00C80131">
        <w:tab/>
      </w:r>
      <w:r w:rsidRPr="00C80131">
        <w:tab/>
      </w:r>
      <w:proofErr w:type="gramStart"/>
      <w:r w:rsidRPr="00C80131">
        <w:tab/>
        <w:t>:Antalya</w:t>
      </w:r>
      <w:proofErr w:type="gramEnd"/>
    </w:p>
    <w:p w:rsidR="00A56174" w:rsidRPr="00C80131" w:rsidRDefault="00A56174" w:rsidP="00A56174">
      <w:pPr>
        <w:jc w:val="both"/>
      </w:pPr>
      <w:r w:rsidRPr="00C80131">
        <w:t>İlçesi</w:t>
      </w:r>
      <w:r w:rsidRPr="00C80131">
        <w:tab/>
      </w:r>
      <w:r w:rsidRPr="00C80131">
        <w:tab/>
      </w:r>
      <w:proofErr w:type="gramStart"/>
      <w:r w:rsidRPr="00C80131">
        <w:tab/>
        <w:t>:</w:t>
      </w:r>
      <w:proofErr w:type="spellStart"/>
      <w:r w:rsidRPr="00C80131">
        <w:t>Muratpaşa</w:t>
      </w:r>
      <w:proofErr w:type="spellEnd"/>
      <w:proofErr w:type="gramEnd"/>
    </w:p>
    <w:p w:rsidR="00A56174" w:rsidRPr="00C80131" w:rsidRDefault="00A56174" w:rsidP="00A56174">
      <w:pPr>
        <w:jc w:val="both"/>
      </w:pPr>
      <w:r w:rsidRPr="00C80131">
        <w:t>Mahallesi</w:t>
      </w:r>
      <w:r w:rsidRPr="00C80131">
        <w:tab/>
      </w:r>
      <w:proofErr w:type="gramStart"/>
      <w:r w:rsidRPr="00C80131">
        <w:tab/>
        <w:t>:</w:t>
      </w:r>
      <w:proofErr w:type="spellStart"/>
      <w:r w:rsidRPr="00C80131">
        <w:t>Kızıltoprak</w:t>
      </w:r>
      <w:proofErr w:type="spellEnd"/>
      <w:proofErr w:type="gramEnd"/>
    </w:p>
    <w:p w:rsidR="00A56174" w:rsidRPr="00C80131" w:rsidRDefault="00A56174" w:rsidP="00A56174">
      <w:pPr>
        <w:jc w:val="both"/>
      </w:pPr>
      <w:r w:rsidRPr="00C80131">
        <w:t>Sokağı</w:t>
      </w:r>
      <w:r w:rsidRPr="00C80131">
        <w:tab/>
      </w:r>
      <w:r w:rsidRPr="00C80131">
        <w:tab/>
      </w:r>
      <w:r w:rsidRPr="00C80131">
        <w:tab/>
        <w:t>:</w:t>
      </w:r>
      <w:r>
        <w:t>1001</w:t>
      </w:r>
    </w:p>
    <w:p w:rsidR="00A56174" w:rsidRPr="00C80131" w:rsidRDefault="00A56174" w:rsidP="00A56174">
      <w:pPr>
        <w:jc w:val="both"/>
      </w:pPr>
      <w:r w:rsidRPr="00C80131">
        <w:t>Vasfı</w:t>
      </w:r>
      <w:r w:rsidRPr="00C80131">
        <w:tab/>
      </w:r>
      <w:r w:rsidRPr="00C80131">
        <w:tab/>
      </w:r>
      <w:proofErr w:type="gramStart"/>
      <w:r w:rsidRPr="00C80131">
        <w:tab/>
        <w:t>:Arsa</w:t>
      </w:r>
      <w:proofErr w:type="gramEnd"/>
    </w:p>
    <w:p w:rsidR="00A56174" w:rsidRPr="00C80131" w:rsidRDefault="00A56174" w:rsidP="00A56174">
      <w:pPr>
        <w:jc w:val="both"/>
      </w:pPr>
      <w:r w:rsidRPr="00C80131">
        <w:t>Yüzölçümü</w:t>
      </w:r>
      <w:r w:rsidRPr="00C80131">
        <w:tab/>
      </w:r>
      <w:r w:rsidRPr="00C80131">
        <w:tab/>
        <w:t>:2</w:t>
      </w:r>
      <w:r>
        <w:t>68</w:t>
      </w:r>
      <w:r w:rsidRPr="00C80131">
        <w:t>,00 m2</w:t>
      </w:r>
    </w:p>
    <w:p w:rsidR="00A56174" w:rsidRPr="00C80131" w:rsidRDefault="00A56174" w:rsidP="00A56174">
      <w:pPr>
        <w:jc w:val="both"/>
      </w:pPr>
      <w:r w:rsidRPr="00C80131">
        <w:t>Pafta</w:t>
      </w:r>
      <w:r w:rsidRPr="00C80131">
        <w:tab/>
      </w:r>
      <w:r w:rsidRPr="00C80131">
        <w:tab/>
      </w:r>
      <w:r w:rsidRPr="00C80131">
        <w:tab/>
        <w:t>:20L-I</w:t>
      </w:r>
      <w:r>
        <w:t>d</w:t>
      </w:r>
    </w:p>
    <w:p w:rsidR="00A56174" w:rsidRPr="00C80131" w:rsidRDefault="00A56174" w:rsidP="00A56174">
      <w:pPr>
        <w:jc w:val="both"/>
      </w:pPr>
      <w:r w:rsidRPr="00C80131">
        <w:t>Ada No</w:t>
      </w:r>
      <w:r w:rsidRPr="00C80131">
        <w:tab/>
      </w:r>
      <w:r w:rsidRPr="00C80131">
        <w:tab/>
        <w:t>:72</w:t>
      </w:r>
      <w:r>
        <w:t>2</w:t>
      </w:r>
      <w:r w:rsidRPr="00C80131">
        <w:t>3</w:t>
      </w:r>
    </w:p>
    <w:p w:rsidR="00A56174" w:rsidRPr="00C80131" w:rsidRDefault="00A56174" w:rsidP="00A56174">
      <w:pPr>
        <w:jc w:val="both"/>
      </w:pPr>
      <w:r w:rsidRPr="00C80131">
        <w:t>Parsel No</w:t>
      </w:r>
      <w:r w:rsidRPr="00C80131">
        <w:tab/>
      </w:r>
      <w:r w:rsidRPr="00C80131">
        <w:tab/>
        <w:t>:9</w:t>
      </w:r>
    </w:p>
    <w:p w:rsidR="00A56174" w:rsidRPr="00C80131" w:rsidRDefault="00A56174" w:rsidP="00A56174">
      <w:pPr>
        <w:jc w:val="both"/>
      </w:pPr>
      <w:r w:rsidRPr="00C80131">
        <w:t>Malik</w:t>
      </w:r>
      <w:r w:rsidRPr="00C80131">
        <w:tab/>
      </w:r>
      <w:r w:rsidRPr="00C80131">
        <w:tab/>
      </w:r>
      <w:proofErr w:type="gramStart"/>
      <w:r w:rsidRPr="00C80131">
        <w:tab/>
        <w:t>:Sadrazam</w:t>
      </w:r>
      <w:proofErr w:type="gramEnd"/>
      <w:r w:rsidRPr="00C80131">
        <w:t xml:space="preserve"> Kuyucu Murad Paşa Bin Abdüsselam Vakfı</w:t>
      </w:r>
    </w:p>
    <w:p w:rsidR="00A56174" w:rsidRPr="00C80131" w:rsidRDefault="00A56174" w:rsidP="00A56174">
      <w:pPr>
        <w:jc w:val="both"/>
      </w:pPr>
      <w:r w:rsidRPr="00C80131">
        <w:t xml:space="preserve">Vakıflar Meclisi Kararı Tarih ve </w:t>
      </w:r>
      <w:proofErr w:type="gramStart"/>
      <w:r w:rsidRPr="00C80131">
        <w:t>No.su :</w:t>
      </w:r>
      <w:proofErr w:type="gramEnd"/>
      <w:r w:rsidRPr="00C80131">
        <w:t>25.07.2022 tarih ve 35</w:t>
      </w:r>
      <w:r>
        <w:t xml:space="preserve">6/330 </w:t>
      </w:r>
      <w:r w:rsidRPr="00C80131">
        <w:t>sayılı karar</w:t>
      </w:r>
    </w:p>
    <w:p w:rsidR="00A56174" w:rsidRPr="00D03663" w:rsidRDefault="00A56174" w:rsidP="00A56174">
      <w:pPr>
        <w:jc w:val="both"/>
      </w:pPr>
    </w:p>
    <w:p w:rsidR="00A56174" w:rsidRPr="00D03663" w:rsidRDefault="00A56174" w:rsidP="00A56174">
      <w:pPr>
        <w:jc w:val="both"/>
      </w:pPr>
      <w:r w:rsidRPr="00D03663">
        <w:t xml:space="preserve">Yukarıda özellikleri belirtilen taşınmaz, </w:t>
      </w:r>
      <w:r w:rsidRPr="00D03663">
        <w:rPr>
          <w:rFonts w:eastAsia="+mn-ea"/>
          <w:kern w:val="24"/>
        </w:rPr>
        <w:t>Vakıflar Genel Müdürlüğü</w:t>
      </w:r>
      <w:r w:rsidRPr="00D03663">
        <w:t xml:space="preserve"> Vakıflar Meclisinin </w:t>
      </w:r>
      <w:r>
        <w:t xml:space="preserve">25.07.2022 </w:t>
      </w:r>
      <w:r w:rsidRPr="00D03663">
        <w:t xml:space="preserve">tarihli ve </w:t>
      </w:r>
      <w:r>
        <w:t>356/330</w:t>
      </w:r>
      <w:r w:rsidRPr="00D03663">
        <w:t xml:space="preserve"> sayılı Kararı</w:t>
      </w:r>
      <w:r w:rsidRPr="00D03663">
        <w:rPr>
          <w:rFonts w:eastAsia="+mn-ea"/>
          <w:kern w:val="24"/>
        </w:rPr>
        <w:t>na istinaden;</w:t>
      </w:r>
      <w:r w:rsidRPr="00D03663">
        <w:t xml:space="preserve"> aşağıdaki şartlarla kat karşılığı inşaat yaptırılmak üzere ihale edilmiştir</w:t>
      </w:r>
      <w:r w:rsidRPr="00D03663">
        <w:rPr>
          <w:rStyle w:val="DipnotBavurusu"/>
        </w:rPr>
        <w:footnoteReference w:id="2"/>
      </w:r>
      <w:r w:rsidRPr="00D03663">
        <w:t>.</w:t>
      </w:r>
    </w:p>
    <w:p w:rsidR="00A56174" w:rsidRPr="003D353F" w:rsidRDefault="00A56174" w:rsidP="00A56174">
      <w:pPr>
        <w:pStyle w:val="ListeParagraf"/>
        <w:numPr>
          <w:ilvl w:val="0"/>
          <w:numId w:val="5"/>
        </w:numPr>
        <w:jc w:val="both"/>
      </w:pPr>
      <w:r w:rsidRPr="003D353F">
        <w:t xml:space="preserve">Mevcut </w:t>
      </w:r>
      <w:proofErr w:type="spellStart"/>
      <w:r w:rsidRPr="003D353F">
        <w:t>avan</w:t>
      </w:r>
      <w:proofErr w:type="spellEnd"/>
      <w:r w:rsidRPr="003D353F">
        <w:t xml:space="preserve"> projeye göre yapılacak inşaattan</w:t>
      </w:r>
      <w:r w:rsidR="006542C0">
        <w:t xml:space="preserve"> </w:t>
      </w:r>
      <w:r w:rsidR="005606A0">
        <w:t>en az</w:t>
      </w:r>
      <w:bookmarkStart w:id="0" w:name="_GoBack"/>
      <w:bookmarkEnd w:id="0"/>
      <w:r w:rsidRPr="003D353F">
        <w:t>; 1. Kat, 3 bağımsız bölüm numaralı daire, 2. Kat 4 bağımsız bölüm numaralı dairelere ilaveten 300.000,00 TL nakit paranın Vakfına alınması,</w:t>
      </w:r>
    </w:p>
    <w:p w:rsidR="00A56174" w:rsidRPr="003D353F" w:rsidRDefault="00A56174" w:rsidP="00A56174">
      <w:pPr>
        <w:pStyle w:val="ListeParagraf"/>
        <w:numPr>
          <w:ilvl w:val="0"/>
          <w:numId w:val="5"/>
        </w:numPr>
        <w:jc w:val="both"/>
      </w:pPr>
      <w:r w:rsidRPr="003D353F">
        <w:t>İmar durumunda meydana gelebilecek iyileşmenin sözleşme oranında Vakıf hissesine yansıtılması</w:t>
      </w:r>
    </w:p>
    <w:p w:rsidR="00A56174" w:rsidRPr="003D353F" w:rsidRDefault="00A56174" w:rsidP="00A56174">
      <w:pPr>
        <w:pStyle w:val="ListeParagraf"/>
        <w:numPr>
          <w:ilvl w:val="0"/>
          <w:numId w:val="5"/>
        </w:numPr>
        <w:jc w:val="both"/>
      </w:pPr>
      <w:r w:rsidRPr="003D353F">
        <w:t>Sözleşme süresinin yer teslim tarihi itibariyle başlatılması, yer teslim tarihinin 12 (</w:t>
      </w:r>
      <w:proofErr w:type="spellStart"/>
      <w:proofErr w:type="gramStart"/>
      <w:r w:rsidRPr="003D353F">
        <w:t>Oniki</w:t>
      </w:r>
      <w:proofErr w:type="spellEnd"/>
      <w:r w:rsidRPr="003D353F">
        <w:t>)  aydan</w:t>
      </w:r>
      <w:proofErr w:type="gramEnd"/>
      <w:r w:rsidRPr="003D353F">
        <w:t xml:space="preserve"> fazla olmaması </w:t>
      </w:r>
    </w:p>
    <w:p w:rsidR="00A56174" w:rsidRPr="003D353F" w:rsidRDefault="00A56174" w:rsidP="00A56174">
      <w:pPr>
        <w:pStyle w:val="ListeParagraf"/>
        <w:numPr>
          <w:ilvl w:val="0"/>
          <w:numId w:val="5"/>
        </w:numPr>
        <w:jc w:val="both"/>
      </w:pPr>
      <w:r w:rsidRPr="003D353F">
        <w:t xml:space="preserve">Mimarlar Odasınca en az bedel hesap cetveline göre belirlenen bedeli geçmemek üzere, </w:t>
      </w:r>
      <w:proofErr w:type="spellStart"/>
      <w:r w:rsidRPr="003D353F">
        <w:t>avan</w:t>
      </w:r>
      <w:proofErr w:type="spellEnd"/>
      <w:r w:rsidRPr="003D353F">
        <w:t xml:space="preserve"> proje bedelinin yüklenici tarafından proje müellifi ve/veya ilgilisine sözleşme imzalanmadan önce ödenmesi,</w:t>
      </w:r>
    </w:p>
    <w:p w:rsidR="00A56174" w:rsidRPr="003D353F" w:rsidRDefault="00A56174" w:rsidP="00A56174">
      <w:pPr>
        <w:pStyle w:val="ListeParagraf"/>
        <w:numPr>
          <w:ilvl w:val="0"/>
          <w:numId w:val="5"/>
        </w:numPr>
        <w:jc w:val="both"/>
      </w:pPr>
      <w:r w:rsidRPr="003D353F">
        <w:t xml:space="preserve">Değerlendirmeye konu Vakıf taşınmazın tapu kaydı üzerinde bulunan ve kaldırılması gerekli olan (Şerh. Beyan </w:t>
      </w:r>
      <w:proofErr w:type="gramStart"/>
      <w:r w:rsidRPr="003D353F">
        <w:t>vb. )</w:t>
      </w:r>
      <w:proofErr w:type="gramEnd"/>
      <w:r w:rsidRPr="003D353F">
        <w:t xml:space="preserve"> kayıtların kaldırılması – Gerekmesi halinde (İfraz, </w:t>
      </w:r>
      <w:proofErr w:type="spellStart"/>
      <w:r w:rsidRPr="003D353F">
        <w:t>tevhid</w:t>
      </w:r>
      <w:proofErr w:type="spellEnd"/>
      <w:r w:rsidRPr="003D353F">
        <w:t xml:space="preserve">, terk, ihdas </w:t>
      </w:r>
      <w:r w:rsidRPr="003D353F">
        <w:lastRenderedPageBreak/>
        <w:t>vb. ) işlemlerin yaptırılması – Yapılacak inşaat ile ilgili olarak , Resmi ve/veya Özel kurum ve kuruluşlardan alınması gereken her türlü (Onay, İzin, Ruhsat vb.) alınması – Yer teslim tarihinden, inşaatın tamamlanarak İdareye teslim tarihine kadar alınması gerekli bütün (Emniyet, Sağlık Güvenlik vb. ) tedbirlerin alınması – Yapılacak bütün harcamaların (İnşaat, İmalat, Tadilat, Vergi, Resim, Harç, Ceza vb.) Yüklenicisi tarafından yerine getirilerek karşılanması ve söz konusu iş-işlemlerle ilgili olarak İdareden herhangi bir hak talebinde bulunulmaması</w:t>
      </w:r>
    </w:p>
    <w:p w:rsidR="00A56174" w:rsidRPr="003D353F" w:rsidRDefault="00A56174" w:rsidP="00A56174">
      <w:pPr>
        <w:pStyle w:val="ListeParagraf"/>
        <w:numPr>
          <w:ilvl w:val="0"/>
          <w:numId w:val="5"/>
        </w:numPr>
        <w:jc w:val="both"/>
      </w:pPr>
      <w:r w:rsidRPr="003D353F">
        <w:t>634 sayılı yasa gereğince uygun yönetim planının Bölge Müdürlüğü gözetiminde hazırlatılması,</w:t>
      </w:r>
    </w:p>
    <w:p w:rsidR="00A56174" w:rsidRDefault="00A56174" w:rsidP="00A56174">
      <w:pPr>
        <w:pStyle w:val="ListeParagraf"/>
        <w:numPr>
          <w:ilvl w:val="0"/>
          <w:numId w:val="5"/>
        </w:numPr>
        <w:jc w:val="both"/>
      </w:pPr>
      <w:r w:rsidRPr="003D353F">
        <w:t xml:space="preserve">Paylaşım dışı kalan yer ve alanların tapuda ortak alan olarak tescil edilmesi, </w:t>
      </w:r>
    </w:p>
    <w:p w:rsidR="00A56174" w:rsidRDefault="00A56174" w:rsidP="00A56174">
      <w:pPr>
        <w:pStyle w:val="ListeParagraf"/>
        <w:numPr>
          <w:ilvl w:val="0"/>
          <w:numId w:val="5"/>
        </w:numPr>
        <w:jc w:val="both"/>
      </w:pPr>
      <w:r>
        <w:t>3194 sayılı İmar Kanunu’na göre inşaat ruhsatı alınabilmesi için vakfa ait parselden terk edilmesi gereken kısım var ise, kamuya terk edilmesi gereken alanın 3194 sayılı kanunda belirtilen orana kadar olan kısmın bedelsiz terk edilmesi, terk oranın kanunda belirtilen oranın üzerinde olması halinde aşan kısmın bedelinin rayiç değer üzerinden hesaplanarak yüklenici tarafından defaten İdaremize ödenmesi</w:t>
      </w:r>
    </w:p>
    <w:p w:rsidR="001F70DC" w:rsidRPr="00CC3F22" w:rsidRDefault="001F70DC" w:rsidP="001F70DC">
      <w:pPr>
        <w:pStyle w:val="ListeParagraf"/>
        <w:jc w:val="both"/>
      </w:pPr>
    </w:p>
    <w:p w:rsidR="0041533C" w:rsidRPr="007C7CFF" w:rsidRDefault="006E064E" w:rsidP="00B8566B">
      <w:pPr>
        <w:jc w:val="both"/>
        <w:rPr>
          <w:b/>
        </w:rPr>
      </w:pPr>
      <w:r w:rsidRPr="007C7CFF">
        <w:rPr>
          <w:b/>
        </w:rPr>
        <w:t>Madde 3.</w:t>
      </w:r>
      <w:r w:rsidR="0041533C" w:rsidRPr="007C7CFF">
        <w:rPr>
          <w:b/>
        </w:rPr>
        <w:t xml:space="preserve"> Tahmin Edilen Bedel</w:t>
      </w:r>
      <w:r w:rsidRPr="007C7CFF">
        <w:rPr>
          <w:b/>
        </w:rPr>
        <w:t xml:space="preserve"> ve İhale </w:t>
      </w:r>
      <w:r w:rsidR="009835A5" w:rsidRPr="007C7CFF">
        <w:rPr>
          <w:b/>
        </w:rPr>
        <w:t xml:space="preserve">(Sözleşme) </w:t>
      </w:r>
      <w:r w:rsidRPr="007C7CFF">
        <w:rPr>
          <w:b/>
        </w:rPr>
        <w:t>Bedeli</w:t>
      </w:r>
    </w:p>
    <w:p w:rsidR="007C5611" w:rsidRPr="007C7CFF" w:rsidRDefault="007C5611" w:rsidP="007C5611">
      <w:pPr>
        <w:jc w:val="both"/>
      </w:pPr>
    </w:p>
    <w:p w:rsidR="008B0FA4" w:rsidRPr="007C7CFF" w:rsidRDefault="008B0FA4" w:rsidP="008B0FA4">
      <w:pPr>
        <w:spacing w:line="276" w:lineRule="auto"/>
        <w:jc w:val="both"/>
        <w:rPr>
          <w:rFonts w:eastAsia="Arial Unicode MS"/>
        </w:rPr>
      </w:pPr>
      <w:r w:rsidRPr="007C7CFF">
        <w:t>Tahmin edilen bedel, ihalede İdarece asgari olarak istenen bağımsız bölümlerin toplam satış değeri ile varsa nakit paranın toplamıdır.</w:t>
      </w:r>
    </w:p>
    <w:p w:rsidR="00201749" w:rsidRPr="007C7CFF" w:rsidRDefault="00201749" w:rsidP="004155B6">
      <w:pPr>
        <w:rPr>
          <w:rFonts w:eastAsia="Calibri"/>
          <w:kern w:val="24"/>
        </w:rPr>
      </w:pPr>
      <w:r w:rsidRPr="007C7CFF">
        <w:rPr>
          <w:rFonts w:eastAsia="Arial Unicode MS"/>
        </w:rPr>
        <w:t xml:space="preserve">İşin </w:t>
      </w:r>
      <w:r w:rsidRPr="007C7CFF">
        <w:t>tahmin edilen</w:t>
      </w:r>
      <w:r w:rsidRPr="007C7CFF">
        <w:rPr>
          <w:rFonts w:eastAsia="Arial Unicode MS"/>
        </w:rPr>
        <w:t xml:space="preserve"> bedeli;</w:t>
      </w:r>
      <w:r w:rsidR="005B052B" w:rsidRPr="004D3B45">
        <w:rPr>
          <w:rFonts w:eastAsia="+mn-ea"/>
          <w:b/>
          <w:kern w:val="24"/>
        </w:rPr>
        <w:t>3.</w:t>
      </w:r>
      <w:r w:rsidR="00440C16">
        <w:rPr>
          <w:rFonts w:eastAsia="+mn-ea"/>
          <w:b/>
          <w:kern w:val="24"/>
        </w:rPr>
        <w:t>186.000</w:t>
      </w:r>
      <w:r w:rsidR="009D499D">
        <w:rPr>
          <w:rFonts w:eastAsia="+mn-ea"/>
          <w:b/>
          <w:kern w:val="24"/>
        </w:rPr>
        <w:t>,</w:t>
      </w:r>
      <w:r w:rsidR="00AD086F">
        <w:rPr>
          <w:rFonts w:eastAsia="+mn-ea"/>
          <w:b/>
          <w:kern w:val="24"/>
        </w:rPr>
        <w:t>00</w:t>
      </w:r>
      <w:r w:rsidR="004155B6">
        <w:rPr>
          <w:rFonts w:eastAsia="+mn-ea"/>
          <w:b/>
          <w:kern w:val="24"/>
        </w:rPr>
        <w:t xml:space="preserve"> </w:t>
      </w:r>
      <w:r w:rsidR="00425EE0" w:rsidRPr="004D3B45">
        <w:rPr>
          <w:rFonts w:eastAsia="+mn-ea"/>
          <w:b/>
          <w:kern w:val="24"/>
        </w:rPr>
        <w:t xml:space="preserve">TL </w:t>
      </w:r>
      <w:r w:rsidRPr="004D3B45">
        <w:rPr>
          <w:rFonts w:eastAsia="Calibri"/>
          <w:b/>
          <w:kern w:val="24"/>
        </w:rPr>
        <w:t>(</w:t>
      </w:r>
      <w:proofErr w:type="spellStart"/>
      <w:r w:rsidR="00535E66" w:rsidRPr="004D3B45">
        <w:rPr>
          <w:rFonts w:eastAsia="Calibri"/>
          <w:b/>
          <w:kern w:val="24"/>
        </w:rPr>
        <w:t>Üçmilyon</w:t>
      </w:r>
      <w:r w:rsidR="00440C16">
        <w:rPr>
          <w:rFonts w:eastAsia="Calibri"/>
          <w:b/>
          <w:kern w:val="24"/>
        </w:rPr>
        <w:t>yüzseksenaltıbin</w:t>
      </w:r>
      <w:r w:rsidRPr="004D3B45">
        <w:rPr>
          <w:rFonts w:eastAsia="Calibri"/>
          <w:b/>
          <w:kern w:val="24"/>
        </w:rPr>
        <w:t>TürkLirası</w:t>
      </w:r>
      <w:proofErr w:type="spellEnd"/>
      <w:r w:rsidRPr="004D3B45">
        <w:rPr>
          <w:rFonts w:eastAsia="Calibri"/>
          <w:b/>
          <w:kern w:val="24"/>
        </w:rPr>
        <w:t>)</w:t>
      </w:r>
      <w:r w:rsidRPr="007C7CFF">
        <w:rPr>
          <w:rFonts w:eastAsia="Calibri"/>
          <w:kern w:val="24"/>
        </w:rPr>
        <w:t>'</w:t>
      </w:r>
      <w:proofErr w:type="spellStart"/>
      <w:r w:rsidRPr="007C7CFF">
        <w:rPr>
          <w:rFonts w:eastAsia="Calibri"/>
          <w:kern w:val="24"/>
        </w:rPr>
        <w:t>d</w:t>
      </w:r>
      <w:r w:rsidR="00535E66">
        <w:rPr>
          <w:rFonts w:eastAsia="Calibri"/>
          <w:kern w:val="24"/>
        </w:rPr>
        <w:t>ı</w:t>
      </w:r>
      <w:r w:rsidRPr="007C7CFF">
        <w:rPr>
          <w:rFonts w:eastAsia="Calibri"/>
          <w:kern w:val="24"/>
        </w:rPr>
        <w:t>r</w:t>
      </w:r>
      <w:proofErr w:type="spellEnd"/>
      <w:r w:rsidRPr="007C7CFF">
        <w:rPr>
          <w:rFonts w:eastAsia="Calibri"/>
          <w:kern w:val="24"/>
        </w:rPr>
        <w:t>.</w:t>
      </w:r>
    </w:p>
    <w:p w:rsidR="007C5611" w:rsidRPr="007C7CFF" w:rsidRDefault="007C5611" w:rsidP="007C5611">
      <w:pPr>
        <w:jc w:val="both"/>
        <w:rPr>
          <w:rFonts w:eastAsia="Arial Unicode MS"/>
        </w:rPr>
      </w:pPr>
    </w:p>
    <w:p w:rsidR="00FE47BC" w:rsidRPr="007C7CFF" w:rsidRDefault="00FE47BC" w:rsidP="00201749">
      <w:pPr>
        <w:jc w:val="both"/>
      </w:pPr>
      <w:r w:rsidRPr="007C7CFF">
        <w:t>İhale</w:t>
      </w:r>
      <w:r w:rsidR="009835A5" w:rsidRPr="007C7CFF">
        <w:t xml:space="preserve"> (sözleşme)</w:t>
      </w:r>
      <w:r w:rsidRPr="007C7CFF">
        <w:t xml:space="preserve"> bedeli; ihale sonucunda İdareye kalan bağımsız bölümlerin toplam satış değeri ile varsa nakit paranın toplamıdır.</w:t>
      </w:r>
    </w:p>
    <w:p w:rsidR="00714349" w:rsidRPr="007C7CFF" w:rsidRDefault="00714349" w:rsidP="00B8566B">
      <w:pPr>
        <w:jc w:val="both"/>
        <w:rPr>
          <w:b/>
        </w:rPr>
      </w:pPr>
    </w:p>
    <w:p w:rsidR="00802F1B" w:rsidRPr="007C7CFF" w:rsidRDefault="00842F49" w:rsidP="00B8566B">
      <w:pPr>
        <w:jc w:val="both"/>
        <w:rPr>
          <w:b/>
        </w:rPr>
      </w:pPr>
      <w:r w:rsidRPr="007C7CFF">
        <w:rPr>
          <w:b/>
        </w:rPr>
        <w:t xml:space="preserve">Madde </w:t>
      </w:r>
      <w:r w:rsidR="00825EE2" w:rsidRPr="007C7CFF">
        <w:rPr>
          <w:b/>
        </w:rPr>
        <w:t>4</w:t>
      </w:r>
      <w:r w:rsidRPr="007C7CFF">
        <w:rPr>
          <w:b/>
        </w:rPr>
        <w:t xml:space="preserve">. </w:t>
      </w:r>
      <w:r w:rsidR="00802F1B" w:rsidRPr="007C7CFF">
        <w:rPr>
          <w:b/>
        </w:rPr>
        <w:t xml:space="preserve"> İhale Tarihi</w:t>
      </w:r>
      <w:r w:rsidR="00805789" w:rsidRPr="007C7CFF">
        <w:rPr>
          <w:b/>
        </w:rPr>
        <w:t xml:space="preserve"> ve</w:t>
      </w:r>
      <w:r w:rsidR="006C36C4" w:rsidRPr="007C7CFF">
        <w:rPr>
          <w:b/>
        </w:rPr>
        <w:t xml:space="preserve"> </w:t>
      </w:r>
      <w:r w:rsidR="00FA7390" w:rsidRPr="007C7CFF">
        <w:rPr>
          <w:b/>
        </w:rPr>
        <w:t xml:space="preserve">İhalenin </w:t>
      </w:r>
      <w:r w:rsidR="00802F1B" w:rsidRPr="007C7CFF">
        <w:rPr>
          <w:b/>
        </w:rPr>
        <w:t>Yapılacağı Yer</w:t>
      </w:r>
      <w:r w:rsidR="006C36C4" w:rsidRPr="007C7CFF">
        <w:rPr>
          <w:b/>
        </w:rPr>
        <w:t xml:space="preserve"> </w:t>
      </w:r>
    </w:p>
    <w:p w:rsidR="00BA0F9B" w:rsidRPr="007C7CFF" w:rsidRDefault="00BA0F9B" w:rsidP="00B8566B">
      <w:pPr>
        <w:jc w:val="both"/>
        <w:rPr>
          <w:b/>
        </w:rPr>
      </w:pPr>
    </w:p>
    <w:p w:rsidR="00421B9C" w:rsidRDefault="003358CA" w:rsidP="00421B9C">
      <w:pPr>
        <w:jc w:val="both"/>
      </w:pPr>
      <w:r w:rsidRPr="007C7CFF">
        <w:t xml:space="preserve">İhale </w:t>
      </w:r>
      <w:r w:rsidR="003E69A2" w:rsidRPr="007C7CFF">
        <w:t>Tarihi ve Saati</w:t>
      </w:r>
      <w:r w:rsidR="003E69A2" w:rsidRPr="007C7CFF">
        <w:tab/>
      </w:r>
      <w:r w:rsidR="003E69A2" w:rsidRPr="007C7CFF">
        <w:tab/>
      </w:r>
      <w:r w:rsidR="003E69A2" w:rsidRPr="007C7CFF">
        <w:tab/>
      </w:r>
      <w:r w:rsidR="003E69A2" w:rsidRPr="007C7CFF">
        <w:tab/>
        <w:t>:</w:t>
      </w:r>
      <w:r w:rsidR="00421B9C" w:rsidRPr="00421B9C">
        <w:rPr>
          <w:color w:val="000000" w:themeColor="text1"/>
        </w:rPr>
        <w:t xml:space="preserve"> </w:t>
      </w:r>
      <w:r w:rsidR="00D66FFC">
        <w:rPr>
          <w:b/>
          <w:color w:val="FF0000"/>
        </w:rPr>
        <w:t>03</w:t>
      </w:r>
      <w:r w:rsidR="00421B9C" w:rsidRPr="004D7AAA">
        <w:rPr>
          <w:b/>
          <w:color w:val="FF0000"/>
        </w:rPr>
        <w:t>.</w:t>
      </w:r>
      <w:r w:rsidR="00D66FFC">
        <w:rPr>
          <w:b/>
          <w:color w:val="FF0000"/>
        </w:rPr>
        <w:t>11</w:t>
      </w:r>
      <w:r w:rsidR="00421B9C" w:rsidRPr="004D7AAA">
        <w:rPr>
          <w:b/>
          <w:color w:val="FF0000"/>
        </w:rPr>
        <w:t>.2022 Perşembe – 11:00</w:t>
      </w:r>
    </w:p>
    <w:p w:rsidR="003358CA" w:rsidRPr="007C7CFF" w:rsidRDefault="00421B9C" w:rsidP="004D7AAA">
      <w:pPr>
        <w:ind w:left="4245" w:hanging="4245"/>
        <w:jc w:val="both"/>
        <w:rPr>
          <w:b/>
        </w:rPr>
      </w:pPr>
      <w:r>
        <w:t>İhalenin Yapılacağı Yer (adres)</w:t>
      </w:r>
      <w:r>
        <w:tab/>
      </w:r>
      <w:proofErr w:type="gramStart"/>
      <w:r>
        <w:tab/>
        <w:t>:</w:t>
      </w:r>
      <w:r w:rsidR="004D7AAA" w:rsidRPr="001C4E6D">
        <w:rPr>
          <w:b/>
          <w:color w:val="FF0000"/>
        </w:rPr>
        <w:t>Antalya</w:t>
      </w:r>
      <w:proofErr w:type="gramEnd"/>
      <w:r w:rsidR="004D7AAA" w:rsidRPr="001C4E6D">
        <w:rPr>
          <w:b/>
          <w:color w:val="FF0000"/>
        </w:rPr>
        <w:t xml:space="preserve"> Vakıflar Bölge Müdürlüğü, </w:t>
      </w:r>
      <w:r w:rsidR="004D7AAA" w:rsidRPr="001C4E6D">
        <w:rPr>
          <w:b/>
          <w:i/>
          <w:color w:val="FF0000"/>
        </w:rPr>
        <w:t>(Sinan Mahallesi, Atatürk Caddesi, Vakıf İşhanı, No: 2, Kat:</w:t>
      </w:r>
      <w:r w:rsidR="004D7AAA">
        <w:rPr>
          <w:b/>
          <w:i/>
          <w:color w:val="FF0000"/>
        </w:rPr>
        <w:t>2(İhale Salonu)</w:t>
      </w:r>
      <w:r w:rsidR="004D7AAA" w:rsidRPr="001C4E6D">
        <w:rPr>
          <w:b/>
          <w:i/>
          <w:color w:val="FF0000"/>
        </w:rPr>
        <w:t xml:space="preserve"> </w:t>
      </w:r>
      <w:proofErr w:type="spellStart"/>
      <w:r w:rsidR="004D7AAA" w:rsidRPr="001C4E6D">
        <w:rPr>
          <w:b/>
          <w:i/>
          <w:color w:val="FF0000"/>
        </w:rPr>
        <w:t>Muratpaşa</w:t>
      </w:r>
      <w:proofErr w:type="spellEnd"/>
      <w:r w:rsidR="004D7AAA" w:rsidRPr="001C4E6D">
        <w:rPr>
          <w:b/>
          <w:i/>
          <w:color w:val="FF0000"/>
        </w:rPr>
        <w:t>/ANTALYA</w:t>
      </w:r>
    </w:p>
    <w:p w:rsidR="00802F1B" w:rsidRPr="007C7CFF" w:rsidRDefault="006E064E" w:rsidP="00B8566B">
      <w:pPr>
        <w:jc w:val="both"/>
        <w:rPr>
          <w:b/>
          <w:bCs/>
        </w:rPr>
      </w:pPr>
      <w:r w:rsidRPr="007C7CFF">
        <w:rPr>
          <w:b/>
        </w:rPr>
        <w:t>Madde</w:t>
      </w:r>
      <w:r w:rsidRPr="007C7CFF">
        <w:rPr>
          <w:b/>
          <w:bCs/>
        </w:rPr>
        <w:t xml:space="preserve"> </w:t>
      </w:r>
      <w:r w:rsidR="00825EE2" w:rsidRPr="007C7CFF">
        <w:rPr>
          <w:b/>
          <w:bCs/>
        </w:rPr>
        <w:t>5</w:t>
      </w:r>
      <w:r w:rsidRPr="007C7CFF">
        <w:rPr>
          <w:b/>
          <w:bCs/>
        </w:rPr>
        <w:t>.</w:t>
      </w:r>
      <w:r w:rsidR="00802F1B" w:rsidRPr="007C7CFF">
        <w:rPr>
          <w:b/>
          <w:bCs/>
        </w:rPr>
        <w:t xml:space="preserve"> İhale Dokümanın Görülmesi ve Temini   </w:t>
      </w:r>
    </w:p>
    <w:p w:rsidR="00FA7390" w:rsidRPr="007C7CFF" w:rsidRDefault="00FA7390" w:rsidP="00B8566B">
      <w:pPr>
        <w:jc w:val="both"/>
        <w:rPr>
          <w:b/>
          <w:bCs/>
        </w:rPr>
      </w:pPr>
    </w:p>
    <w:p w:rsidR="00FA7390" w:rsidRPr="007C7CFF" w:rsidRDefault="00825EE2" w:rsidP="00B8566B">
      <w:pPr>
        <w:jc w:val="both"/>
        <w:rPr>
          <w:rFonts w:eastAsia="+mn-ea"/>
          <w:kern w:val="24"/>
        </w:rPr>
      </w:pPr>
      <w:r w:rsidRPr="007C7CFF">
        <w:rPr>
          <w:b/>
          <w:bCs/>
        </w:rPr>
        <w:t>5</w:t>
      </w:r>
      <w:r w:rsidR="00FA7390" w:rsidRPr="007C7CFF">
        <w:rPr>
          <w:b/>
          <w:bCs/>
        </w:rPr>
        <w:t>.1.</w:t>
      </w:r>
      <w:r w:rsidR="00FA7390" w:rsidRPr="007C7CFF">
        <w:t xml:space="preserve"> </w:t>
      </w:r>
      <w:r w:rsidR="00333DEB" w:rsidRPr="007C7CFF">
        <w:rPr>
          <w:rFonts w:eastAsia="+mn-ea"/>
          <w:kern w:val="24"/>
        </w:rPr>
        <w:t>İhale dokümanı, sözleşmenin eki ve ayrılmaz parçası olup İdareyi ve yükleniciyi bağlar. İhale dokümanını oluşturan belgeler uygulamaya esas öncelik sırasına göre aşağıda belirtilmiştir:</w:t>
      </w:r>
    </w:p>
    <w:p w:rsidR="00FA7481" w:rsidRPr="007C7CFF" w:rsidRDefault="00514AF0" w:rsidP="00B8566B">
      <w:pPr>
        <w:pStyle w:val="ListeParagraf"/>
        <w:numPr>
          <w:ilvl w:val="0"/>
          <w:numId w:val="2"/>
        </w:numPr>
        <w:jc w:val="both"/>
      </w:pPr>
      <w:r w:rsidRPr="007C7CFF">
        <w:rPr>
          <w:rFonts w:eastAsia="+mn-ea"/>
          <w:kern w:val="24"/>
        </w:rPr>
        <w:t xml:space="preserve">Vakıflar Genel Müdürlüğü Vakıflar Meclisi Kararı, </w:t>
      </w:r>
    </w:p>
    <w:p w:rsidR="0039422C" w:rsidRPr="007C7CFF" w:rsidRDefault="00514AF0" w:rsidP="0039422C">
      <w:pPr>
        <w:pStyle w:val="ListeParagraf"/>
        <w:numPr>
          <w:ilvl w:val="0"/>
          <w:numId w:val="2"/>
        </w:numPr>
        <w:jc w:val="both"/>
      </w:pPr>
      <w:r w:rsidRPr="007C7CFF">
        <w:t>Pay-puan cetveli (</w:t>
      </w:r>
      <w:r w:rsidR="00FC4136" w:rsidRPr="007C7CFF">
        <w:t>B</w:t>
      </w:r>
      <w:r w:rsidRPr="007C7CFF">
        <w:t>ağımsız bölüm listesi)</w:t>
      </w:r>
    </w:p>
    <w:p w:rsidR="00FA7390" w:rsidRPr="007C7CFF" w:rsidRDefault="00514AF0" w:rsidP="00B8566B">
      <w:pPr>
        <w:pStyle w:val="ListeParagraf"/>
        <w:numPr>
          <w:ilvl w:val="0"/>
          <w:numId w:val="2"/>
        </w:numPr>
        <w:jc w:val="both"/>
      </w:pPr>
      <w:r w:rsidRPr="007C7CFF">
        <w:t>İşe ait ihale şartnamesi, sözleşme</w:t>
      </w:r>
      <w:r w:rsidR="004F0C05" w:rsidRPr="007C7CFF">
        <w:rPr>
          <w:rStyle w:val="DipnotBavurusu"/>
        </w:rPr>
        <w:footnoteReference w:id="3"/>
      </w:r>
      <w:r w:rsidRPr="007C7CFF">
        <w:t xml:space="preserve"> ve ekleri,</w:t>
      </w:r>
    </w:p>
    <w:p w:rsidR="00FA7390" w:rsidRPr="007C7CFF" w:rsidRDefault="00514AF0" w:rsidP="00B8566B">
      <w:pPr>
        <w:pStyle w:val="ListeParagraf"/>
        <w:numPr>
          <w:ilvl w:val="0"/>
          <w:numId w:val="2"/>
        </w:numPr>
        <w:jc w:val="both"/>
      </w:pPr>
      <w:r w:rsidRPr="007C7CFF">
        <w:t>İmar durum belgesi,</w:t>
      </w:r>
    </w:p>
    <w:p w:rsidR="00FA7390" w:rsidRPr="007C7CFF" w:rsidRDefault="00514AF0" w:rsidP="00B8566B">
      <w:pPr>
        <w:pStyle w:val="ListeParagraf"/>
        <w:numPr>
          <w:ilvl w:val="0"/>
          <w:numId w:val="2"/>
        </w:numPr>
        <w:jc w:val="both"/>
      </w:pPr>
      <w:r w:rsidRPr="007C7CFF">
        <w:t xml:space="preserve">(Varsa) </w:t>
      </w:r>
      <w:proofErr w:type="spellStart"/>
      <w:r w:rsidRPr="007C7CFF">
        <w:t>avan</w:t>
      </w:r>
      <w:proofErr w:type="spellEnd"/>
      <w:r w:rsidRPr="007C7CFF">
        <w:t xml:space="preserve"> ve uygulama projeleri,</w:t>
      </w:r>
    </w:p>
    <w:p w:rsidR="00FA7390" w:rsidRPr="007C7CFF" w:rsidRDefault="00514AF0" w:rsidP="00B8566B">
      <w:pPr>
        <w:pStyle w:val="ListeParagraf"/>
        <w:numPr>
          <w:ilvl w:val="0"/>
          <w:numId w:val="2"/>
        </w:numPr>
        <w:jc w:val="both"/>
      </w:pPr>
      <w:r w:rsidRPr="007C7CFF">
        <w:t>Özel teknik şartnameler,</w:t>
      </w:r>
    </w:p>
    <w:p w:rsidR="008055F4" w:rsidRPr="007C7CFF" w:rsidRDefault="00514AF0" w:rsidP="008055F4">
      <w:pPr>
        <w:pStyle w:val="ListeParagraf"/>
        <w:numPr>
          <w:ilvl w:val="0"/>
          <w:numId w:val="2"/>
        </w:numPr>
        <w:jc w:val="both"/>
      </w:pPr>
      <w:r w:rsidRPr="007C7CFF">
        <w:t>Bayındırlık işleri genel şartnamesi,</w:t>
      </w:r>
    </w:p>
    <w:p w:rsidR="008055F4" w:rsidRPr="007C7CFF" w:rsidRDefault="00514AF0" w:rsidP="008055F4">
      <w:pPr>
        <w:pStyle w:val="ListeParagraf"/>
        <w:numPr>
          <w:ilvl w:val="0"/>
          <w:numId w:val="2"/>
        </w:numPr>
        <w:jc w:val="both"/>
      </w:pPr>
      <w:r w:rsidRPr="007C7CFF">
        <w:t>Birim fiyat tarifleri kitabı,</w:t>
      </w:r>
    </w:p>
    <w:p w:rsidR="00FA7390" w:rsidRPr="007C7CFF" w:rsidRDefault="00514AF0" w:rsidP="006D7A41">
      <w:pPr>
        <w:pStyle w:val="ListeParagraf"/>
        <w:numPr>
          <w:ilvl w:val="0"/>
          <w:numId w:val="2"/>
        </w:numPr>
        <w:jc w:val="both"/>
      </w:pPr>
      <w:r w:rsidRPr="007C7CFF">
        <w:t>Diğer belgeler.</w:t>
      </w:r>
      <w:r w:rsidR="00FA7390" w:rsidRPr="007C7CFF">
        <w:rPr>
          <w:vertAlign w:val="superscript"/>
        </w:rPr>
        <w:footnoteReference w:id="4"/>
      </w:r>
    </w:p>
    <w:p w:rsidR="00802F1B" w:rsidRPr="007C7CFF" w:rsidRDefault="00825EE2" w:rsidP="00B8566B">
      <w:pPr>
        <w:tabs>
          <w:tab w:val="left" w:pos="567"/>
        </w:tabs>
        <w:jc w:val="both"/>
      </w:pPr>
      <w:r w:rsidRPr="007C7CFF">
        <w:rPr>
          <w:b/>
          <w:bCs/>
        </w:rPr>
        <w:t>5</w:t>
      </w:r>
      <w:r w:rsidR="00802F1B" w:rsidRPr="007C7CFF">
        <w:rPr>
          <w:b/>
          <w:bCs/>
        </w:rPr>
        <w:t>.</w:t>
      </w:r>
      <w:r w:rsidR="00FA7390" w:rsidRPr="007C7CFF">
        <w:rPr>
          <w:b/>
          <w:bCs/>
        </w:rPr>
        <w:t>2</w:t>
      </w:r>
      <w:r w:rsidR="00802F1B" w:rsidRPr="007C7CFF">
        <w:rPr>
          <w:b/>
          <w:bCs/>
        </w:rPr>
        <w:t xml:space="preserve">. </w:t>
      </w:r>
      <w:r w:rsidR="00802F1B" w:rsidRPr="007C7CFF">
        <w:t>İhale dokümanı</w:t>
      </w:r>
      <w:r w:rsidR="007D5BEB" w:rsidRPr="007C7CFF">
        <w:t xml:space="preserve"> </w:t>
      </w:r>
      <w:r w:rsidR="00D731CC" w:rsidRPr="007C7CFF">
        <w:t>yukarıda</w:t>
      </w:r>
      <w:r w:rsidR="00E8772B" w:rsidRPr="007C7CFF">
        <w:t xml:space="preserve"> </w:t>
      </w:r>
      <w:proofErr w:type="gramStart"/>
      <w:r w:rsidR="00E8772B" w:rsidRPr="007C7CFF">
        <w:t xml:space="preserve">adresi </w:t>
      </w:r>
      <w:r w:rsidR="00D731CC" w:rsidRPr="007C7CFF">
        <w:t xml:space="preserve"> belirtilen</w:t>
      </w:r>
      <w:proofErr w:type="gramEnd"/>
      <w:r w:rsidR="00D731CC" w:rsidRPr="007C7CFF">
        <w:t xml:space="preserve"> </w:t>
      </w:r>
      <w:r w:rsidR="00F9189D">
        <w:t xml:space="preserve">Antalya </w:t>
      </w:r>
      <w:r w:rsidR="007D5BEB" w:rsidRPr="007C7CFF">
        <w:t xml:space="preserve">Vakıflar </w:t>
      </w:r>
      <w:r w:rsidR="008A405F" w:rsidRPr="007C7CFF">
        <w:t xml:space="preserve"> </w:t>
      </w:r>
      <w:r w:rsidR="007D5BEB" w:rsidRPr="007C7CFF">
        <w:t>Bölge Müdürlüğü Hizmet Binasında</w:t>
      </w:r>
      <w:r w:rsidR="00D731CC" w:rsidRPr="007C7CFF">
        <w:t xml:space="preserve">, 09:00-16:30 saatleri arasında </w:t>
      </w:r>
      <w:r w:rsidR="00802F1B" w:rsidRPr="007C7CFF">
        <w:t>bedelsiz olarak görülebilir.</w:t>
      </w:r>
      <w:r w:rsidR="00774935" w:rsidRPr="007C7CFF">
        <w:rPr>
          <w:rStyle w:val="DipnotBavurusu"/>
        </w:rPr>
        <w:footnoteReference w:id="5"/>
      </w:r>
    </w:p>
    <w:p w:rsidR="00802F1B" w:rsidRPr="007C7CFF" w:rsidRDefault="007D5BEB" w:rsidP="00B8566B">
      <w:pPr>
        <w:pStyle w:val="GvdeMetni2"/>
        <w:tabs>
          <w:tab w:val="left" w:pos="0"/>
          <w:tab w:val="left" w:pos="540"/>
          <w:tab w:val="left" w:pos="720"/>
          <w:tab w:val="left" w:pos="8460"/>
        </w:tabs>
      </w:pPr>
      <w:r w:rsidRPr="007C7CFF">
        <w:t>a</w:t>
      </w:r>
      <w:r w:rsidR="00802F1B" w:rsidRPr="007C7CFF">
        <w:t>) İhale dokümanının satın alınabileceği yer</w:t>
      </w:r>
      <w:r w:rsidR="00A93D10" w:rsidRPr="007C7CFF">
        <w:rPr>
          <w:rStyle w:val="DipnotBavurusu"/>
        </w:rPr>
        <w:footnoteReference w:id="6"/>
      </w:r>
      <w:r w:rsidR="00802F1B" w:rsidRPr="007C7CFF">
        <w:t>:</w:t>
      </w:r>
      <w:r w:rsidR="00F9189D" w:rsidRPr="00F9189D">
        <w:t xml:space="preserve"> </w:t>
      </w:r>
      <w:r w:rsidR="00F9189D">
        <w:t>Antalya Vakıflar Bölge Müdürlüğü</w:t>
      </w:r>
    </w:p>
    <w:p w:rsidR="00802F1B" w:rsidRPr="007C7CFF" w:rsidRDefault="007D5BEB" w:rsidP="00B8566B">
      <w:pPr>
        <w:pStyle w:val="GvdeMetni2"/>
        <w:tabs>
          <w:tab w:val="left" w:pos="540"/>
          <w:tab w:val="left" w:pos="720"/>
          <w:tab w:val="left" w:pos="8460"/>
        </w:tabs>
      </w:pPr>
      <w:r w:rsidRPr="007C7CFF">
        <w:t>b</w:t>
      </w:r>
      <w:r w:rsidR="00802F1B" w:rsidRPr="007C7CFF">
        <w:t xml:space="preserve">) İhale dokümanı </w:t>
      </w:r>
      <w:proofErr w:type="gramStart"/>
      <w:r w:rsidR="00802F1B" w:rsidRPr="007C7CFF">
        <w:t>satış  bedeli</w:t>
      </w:r>
      <w:proofErr w:type="gramEnd"/>
      <w:r w:rsidR="00802F1B" w:rsidRPr="007C7CFF">
        <w:t xml:space="preserve"> (varsa vergi dahil) :</w:t>
      </w:r>
      <w:r w:rsidR="00B015B6">
        <w:t>Yok</w:t>
      </w:r>
    </w:p>
    <w:p w:rsidR="00773681" w:rsidRPr="007C7CFF" w:rsidRDefault="00773681" w:rsidP="00B8566B">
      <w:pPr>
        <w:jc w:val="both"/>
        <w:rPr>
          <w:b/>
          <w:bCs/>
        </w:rPr>
      </w:pPr>
    </w:p>
    <w:p w:rsidR="00802F1B" w:rsidRPr="007C7CFF" w:rsidRDefault="00825EE2" w:rsidP="00B8566B">
      <w:pPr>
        <w:jc w:val="both"/>
        <w:rPr>
          <w:bCs/>
        </w:rPr>
      </w:pPr>
      <w:r w:rsidRPr="007C7CFF">
        <w:rPr>
          <w:b/>
          <w:bCs/>
        </w:rPr>
        <w:lastRenderedPageBreak/>
        <w:t>5</w:t>
      </w:r>
      <w:r w:rsidR="00FA7390" w:rsidRPr="007C7CFF">
        <w:rPr>
          <w:b/>
          <w:bCs/>
        </w:rPr>
        <w:t>.3</w:t>
      </w:r>
      <w:r w:rsidR="00802F1B" w:rsidRPr="007C7CFF">
        <w:rPr>
          <w:b/>
          <w:bCs/>
        </w:rPr>
        <w:t>.</w:t>
      </w:r>
      <w:r w:rsidR="001A3CE2" w:rsidRPr="007C7CFF">
        <w:rPr>
          <w:b/>
          <w:bCs/>
        </w:rPr>
        <w:t xml:space="preserve"> </w:t>
      </w:r>
      <w:r w:rsidR="00802F1B" w:rsidRPr="007C7CFF">
        <w:t xml:space="preserve">İhale dokümanı, içeriğindeki belgeleri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7C7CFF">
        <w:rPr>
          <w:bCs/>
        </w:rPr>
        <w:t xml:space="preserve">üzerine yazılarak imzalanmış beyanını alır. </w:t>
      </w:r>
    </w:p>
    <w:p w:rsidR="00802F1B" w:rsidRPr="007C7CFF" w:rsidRDefault="00802F1B" w:rsidP="00B8566B">
      <w:pPr>
        <w:jc w:val="both"/>
        <w:rPr>
          <w:b/>
          <w:bCs/>
        </w:rPr>
      </w:pPr>
    </w:p>
    <w:p w:rsidR="00802F1B" w:rsidRPr="007C7CFF" w:rsidRDefault="00825EE2" w:rsidP="00B8566B">
      <w:pPr>
        <w:jc w:val="both"/>
      </w:pPr>
      <w:r w:rsidRPr="007C7CFF">
        <w:rPr>
          <w:b/>
          <w:bCs/>
        </w:rPr>
        <w:t>5</w:t>
      </w:r>
      <w:r w:rsidR="00802F1B" w:rsidRPr="007C7CFF">
        <w:rPr>
          <w:b/>
          <w:bCs/>
        </w:rPr>
        <w:t>.</w:t>
      </w:r>
      <w:r w:rsidR="00FA7390" w:rsidRPr="007C7CFF">
        <w:rPr>
          <w:b/>
          <w:bCs/>
        </w:rPr>
        <w:t>4</w:t>
      </w:r>
      <w:r w:rsidR="00774935" w:rsidRPr="007C7CFF">
        <w:rPr>
          <w:b/>
          <w:bCs/>
        </w:rPr>
        <w:t>.</w:t>
      </w:r>
      <w:r w:rsidR="001A3CE2" w:rsidRPr="007C7CFF">
        <w:rPr>
          <w:b/>
          <w:bCs/>
        </w:rPr>
        <w:t xml:space="preserve"> </w:t>
      </w:r>
      <w:r w:rsidR="00802F1B" w:rsidRPr="007C7CFF">
        <w:t>İstekli ihale dokümanını</w:t>
      </w:r>
      <w:r w:rsidR="00FA0209" w:rsidRPr="007C7CFF">
        <w:t xml:space="preserve"> incelemek ve/veya</w:t>
      </w:r>
      <w:r w:rsidR="00802F1B" w:rsidRPr="007C7CFF">
        <w:t xml:space="preserve"> satın almakla, ihale dokümanını oluşturan belgel</w:t>
      </w:r>
      <w:r w:rsidR="002B3DA8" w:rsidRPr="007C7CFF">
        <w:t>erde yer alan koşul ve kuralların tamamın</w:t>
      </w:r>
      <w:r w:rsidR="0089424D" w:rsidRPr="007C7CFF">
        <w:t xml:space="preserve">ı kabul etmiş </w:t>
      </w:r>
      <w:r w:rsidR="00802F1B" w:rsidRPr="007C7CFF">
        <w:t>sayılır.</w:t>
      </w:r>
    </w:p>
    <w:p w:rsidR="00802F1B" w:rsidRPr="007C7CFF" w:rsidRDefault="00802F1B" w:rsidP="00B8566B">
      <w:pPr>
        <w:shd w:val="clear" w:color="auto" w:fill="FFFFFF"/>
        <w:tabs>
          <w:tab w:val="left" w:pos="360"/>
        </w:tabs>
        <w:jc w:val="both"/>
        <w:rPr>
          <w:b/>
        </w:rPr>
      </w:pPr>
    </w:p>
    <w:p w:rsidR="00802F1B" w:rsidRPr="007C7CFF" w:rsidRDefault="00825EE2" w:rsidP="00B8566B">
      <w:pPr>
        <w:shd w:val="clear" w:color="auto" w:fill="FFFFFF"/>
        <w:tabs>
          <w:tab w:val="left" w:pos="360"/>
        </w:tabs>
        <w:jc w:val="both"/>
      </w:pPr>
      <w:r w:rsidRPr="007C7CFF">
        <w:rPr>
          <w:b/>
        </w:rPr>
        <w:t>5</w:t>
      </w:r>
      <w:r w:rsidR="00B10BA4" w:rsidRPr="007C7CFF">
        <w:rPr>
          <w:b/>
        </w:rPr>
        <w:t>.</w:t>
      </w:r>
      <w:r w:rsidR="00FA7390" w:rsidRPr="007C7CFF">
        <w:rPr>
          <w:b/>
        </w:rPr>
        <w:t>5</w:t>
      </w:r>
      <w:r w:rsidR="00802F1B" w:rsidRPr="007C7CFF">
        <w:rPr>
          <w:b/>
        </w:rPr>
        <w:t xml:space="preserve">. </w:t>
      </w:r>
      <w:r w:rsidR="00802F1B" w:rsidRPr="007C7CFF">
        <w:t xml:space="preserve">İhale dokümanını oluşturan belgelerin Türkçe yanında başka dillerde de hazırlanıp isteklilere satılması halinde, ihale dokümanının anlaşılmasında, yorumlanmasında ve </w:t>
      </w:r>
      <w:r w:rsidR="007533EC" w:rsidRPr="007C7CFF">
        <w:t>İdare</w:t>
      </w:r>
      <w:r w:rsidR="00802F1B" w:rsidRPr="007C7CFF">
        <w:t xml:space="preserve"> ile istekliler arasında oluşacak anlaşmazlıkların çözümünde Türkçe metin esas alın</w:t>
      </w:r>
      <w:r w:rsidR="0089424D" w:rsidRPr="007C7CFF">
        <w:t>ır</w:t>
      </w:r>
      <w:r w:rsidR="00802F1B" w:rsidRPr="007C7CFF">
        <w:t>.</w:t>
      </w:r>
    </w:p>
    <w:p w:rsidR="00802F1B" w:rsidRPr="007C7CFF" w:rsidRDefault="00802F1B" w:rsidP="00B8566B">
      <w:pPr>
        <w:shd w:val="clear" w:color="auto" w:fill="FFFFFF"/>
        <w:tabs>
          <w:tab w:val="left" w:pos="360"/>
        </w:tabs>
        <w:jc w:val="both"/>
      </w:pPr>
    </w:p>
    <w:p w:rsidR="002571D3" w:rsidRPr="007C7CFF" w:rsidRDefault="00825EE2" w:rsidP="00B8566B">
      <w:pPr>
        <w:jc w:val="both"/>
      </w:pPr>
      <w:r w:rsidRPr="007C7CFF">
        <w:rPr>
          <w:b/>
        </w:rPr>
        <w:t>5</w:t>
      </w:r>
      <w:r w:rsidR="009355C3" w:rsidRPr="007C7CFF">
        <w:rPr>
          <w:b/>
        </w:rPr>
        <w:t>.</w:t>
      </w:r>
      <w:r w:rsidR="00333DEB" w:rsidRPr="007C7CFF">
        <w:rPr>
          <w:b/>
        </w:rPr>
        <w:t>6</w:t>
      </w:r>
      <w:r w:rsidR="009355C3" w:rsidRPr="007C7CFF">
        <w:rPr>
          <w:b/>
        </w:rPr>
        <w:t>.</w:t>
      </w:r>
      <w:r w:rsidR="00653E07" w:rsidRPr="007C7CFF">
        <w:rPr>
          <w:b/>
        </w:rPr>
        <w:t xml:space="preserve"> </w:t>
      </w:r>
      <w:r w:rsidR="00401908" w:rsidRPr="007C7CFF">
        <w:t>İ</w:t>
      </w:r>
      <w:r w:rsidR="002571D3" w:rsidRPr="007C7CFF">
        <w:t xml:space="preserve">hale üzerinde kalan istekli ile sözleşmenin imzalanmasından </w:t>
      </w:r>
      <w:r w:rsidR="00F86490" w:rsidRPr="007C7CFF">
        <w:t xml:space="preserve">sonra, sözleşmeyle birlikte, </w:t>
      </w:r>
      <w:r w:rsidR="00BB6A0A" w:rsidRPr="007C7CFF">
        <w:t>aynı</w:t>
      </w:r>
      <w:r w:rsidR="0022713B" w:rsidRPr="007C7CFF">
        <w:t xml:space="preserve"> </w:t>
      </w:r>
      <w:r w:rsidR="00892A58" w:rsidRPr="007C7CFF">
        <w:t>i</w:t>
      </w:r>
      <w:r w:rsidR="0022713B" w:rsidRPr="007C7CFF">
        <w:t xml:space="preserve">şe </w:t>
      </w:r>
      <w:r w:rsidR="00892A58" w:rsidRPr="007C7CFF">
        <w:t>a</w:t>
      </w:r>
      <w:r w:rsidR="0022713B" w:rsidRPr="007C7CFF">
        <w:t>it İhale Şartnamesi</w:t>
      </w:r>
      <w:r w:rsidR="002571D3" w:rsidRPr="007C7CFF">
        <w:t>, Özel Teknik Şartnameler ve Vakıflar Meclis</w:t>
      </w:r>
      <w:r w:rsidR="00BB6A0A" w:rsidRPr="007C7CFF">
        <w:t>i</w:t>
      </w:r>
      <w:r w:rsidR="002571D3" w:rsidRPr="007C7CFF">
        <w:t xml:space="preserve"> Kararı</w:t>
      </w:r>
      <w:r w:rsidR="00BB6A0A" w:rsidRPr="007C7CFF">
        <w:t xml:space="preserve"> </w:t>
      </w:r>
      <w:r w:rsidR="002571D3" w:rsidRPr="007C7CFF">
        <w:t xml:space="preserve">da noterlikçe tescil edilir. </w:t>
      </w:r>
    </w:p>
    <w:p w:rsidR="00DC2194" w:rsidRPr="007C7CFF" w:rsidRDefault="00DC2194" w:rsidP="00B8566B">
      <w:pPr>
        <w:jc w:val="both"/>
      </w:pPr>
    </w:p>
    <w:p w:rsidR="00151B36" w:rsidRPr="007C7CFF" w:rsidRDefault="00653E07" w:rsidP="00B8566B">
      <w:pPr>
        <w:keepNext/>
        <w:shd w:val="clear" w:color="auto" w:fill="FFFFFF"/>
        <w:tabs>
          <w:tab w:val="left" w:pos="720"/>
          <w:tab w:val="left" w:pos="900"/>
        </w:tabs>
        <w:jc w:val="both"/>
        <w:outlineLvl w:val="2"/>
        <w:rPr>
          <w:b/>
          <w:bCs/>
        </w:rPr>
      </w:pPr>
      <w:r w:rsidRPr="007C7CFF">
        <w:rPr>
          <w:b/>
          <w:bCs/>
        </w:rPr>
        <w:t xml:space="preserve">Madde </w:t>
      </w:r>
      <w:r w:rsidR="00825EE2" w:rsidRPr="007C7CFF">
        <w:rPr>
          <w:b/>
          <w:bCs/>
        </w:rPr>
        <w:t>6</w:t>
      </w:r>
      <w:r w:rsidR="00FE7EE9" w:rsidRPr="007C7CFF">
        <w:rPr>
          <w:b/>
          <w:bCs/>
        </w:rPr>
        <w:t xml:space="preserve">. </w:t>
      </w:r>
      <w:r w:rsidR="00151B36" w:rsidRPr="007C7CFF">
        <w:rPr>
          <w:b/>
          <w:bCs/>
        </w:rPr>
        <w:t xml:space="preserve"> </w:t>
      </w:r>
      <w:r w:rsidR="003915D5" w:rsidRPr="007C7CFF">
        <w:rPr>
          <w:b/>
          <w:bCs/>
        </w:rPr>
        <w:t>İhaleye Katılabilmek İçin Gereken Belgeler ve İsteklilerde Aranan Şartlar</w:t>
      </w:r>
      <w:r w:rsidR="00031436" w:rsidRPr="007C7CFF">
        <w:rPr>
          <w:b/>
          <w:bCs/>
        </w:rPr>
        <w:t xml:space="preserve"> </w:t>
      </w:r>
    </w:p>
    <w:p w:rsidR="0039285B" w:rsidRPr="007C7CFF" w:rsidRDefault="0039285B" w:rsidP="00B8566B">
      <w:pPr>
        <w:jc w:val="both"/>
      </w:pPr>
    </w:p>
    <w:p w:rsidR="00AD11F9" w:rsidRPr="007C7CFF" w:rsidRDefault="0039285B" w:rsidP="00B8566B">
      <w:pPr>
        <w:jc w:val="both"/>
      </w:pPr>
      <w:r w:rsidRPr="007C7CFF">
        <w:t>İsteklilerin</w:t>
      </w:r>
      <w:r w:rsidR="005E4DA4" w:rsidRPr="007C7CFF">
        <w:rPr>
          <w:rStyle w:val="DipnotBavurusu"/>
        </w:rPr>
        <w:footnoteReference w:id="7"/>
      </w:r>
      <w:r w:rsidRPr="007C7CFF">
        <w:t xml:space="preserve"> ihaleye katılabilmeleri için</w:t>
      </w:r>
      <w:r w:rsidR="00AD11F9" w:rsidRPr="007C7CFF">
        <w:t xml:space="preserve"> aşağıda</w:t>
      </w:r>
      <w:r w:rsidRPr="007C7CFF">
        <w:t xml:space="preserve"> sayılan</w:t>
      </w:r>
      <w:r w:rsidR="00AD11F9" w:rsidRPr="007C7CFF">
        <w:t xml:space="preserve"> belgeleri </w:t>
      </w:r>
      <w:r w:rsidRPr="007C7CFF">
        <w:t xml:space="preserve">teklifleri </w:t>
      </w:r>
      <w:r w:rsidR="00AD11F9" w:rsidRPr="007C7CFF">
        <w:t xml:space="preserve">kapsamında sunmaları gerekir:  </w:t>
      </w:r>
    </w:p>
    <w:p w:rsidR="00633A1E" w:rsidRPr="007C7CFF" w:rsidRDefault="00633A1E" w:rsidP="00B8566B">
      <w:pPr>
        <w:jc w:val="both"/>
      </w:pPr>
    </w:p>
    <w:p w:rsidR="00C63450" w:rsidRPr="007C7CFF" w:rsidRDefault="00905B44" w:rsidP="00B8566B">
      <w:pPr>
        <w:jc w:val="both"/>
      </w:pPr>
      <w:r>
        <w:t>a)</w:t>
      </w:r>
      <w:r w:rsidR="00C63450" w:rsidRPr="007C7CFF">
        <w:t xml:space="preserve"> </w:t>
      </w:r>
      <w:r w:rsidR="00077F3C" w:rsidRPr="007C7CFF">
        <w:t>Türkiye’de tebligat için adres beyanı, telefon, faks numarası, elektronik posta adresi vb. bilgileri gösteren, ekli örneğe uygun İletişim Bilgi Formu (Ek:1),</w:t>
      </w:r>
    </w:p>
    <w:p w:rsidR="00E26290" w:rsidRPr="007C7CFF" w:rsidRDefault="00E26290" w:rsidP="00B8566B">
      <w:pPr>
        <w:jc w:val="both"/>
      </w:pPr>
    </w:p>
    <w:p w:rsidR="00C63450" w:rsidRPr="007C7CFF" w:rsidRDefault="00905B44" w:rsidP="00B8566B">
      <w:pPr>
        <w:jc w:val="both"/>
      </w:pPr>
      <w:r>
        <w:t>b)</w:t>
      </w:r>
      <w:r w:rsidR="00C63450" w:rsidRPr="007C7CFF">
        <w:t xml:space="preserve"> </w:t>
      </w:r>
      <w:r w:rsidR="0070177A" w:rsidRPr="007C7CFF">
        <w:t>K</w:t>
      </w:r>
      <w:r w:rsidR="00C63450" w:rsidRPr="007C7CFF">
        <w:t>ayıtlı olduğu Ticar</w:t>
      </w:r>
      <w:r w:rsidR="002825FD" w:rsidRPr="007C7CFF">
        <w:t xml:space="preserve">et ve/veya Sanayi Odası ya da Esnaf ve </w:t>
      </w:r>
      <w:proofErr w:type="gramStart"/>
      <w:r w:rsidR="002825FD" w:rsidRPr="007C7CFF">
        <w:t>Sanatkarlar</w:t>
      </w:r>
      <w:proofErr w:type="gramEnd"/>
      <w:r w:rsidR="002825FD" w:rsidRPr="007C7CFF">
        <w:t xml:space="preserve"> Odası veya ilgili meslek odası belgesi</w:t>
      </w:r>
      <w:r w:rsidR="00BA1B23" w:rsidRPr="007C7CFF">
        <w:t>,</w:t>
      </w:r>
    </w:p>
    <w:p w:rsidR="00E26290" w:rsidRPr="007C7CFF" w:rsidRDefault="00E26290" w:rsidP="00B8566B">
      <w:pPr>
        <w:jc w:val="both"/>
      </w:pPr>
    </w:p>
    <w:p w:rsidR="00C63450" w:rsidRPr="007C7CFF" w:rsidRDefault="00C63450" w:rsidP="00B8566B">
      <w:pPr>
        <w:jc w:val="both"/>
      </w:pPr>
      <w:r w:rsidRPr="007C7CFF">
        <w:t>b</w:t>
      </w:r>
      <w:r w:rsidR="006B58A8" w:rsidRPr="007C7CFF">
        <w:t>.1</w:t>
      </w:r>
      <w:r w:rsidR="00E87673">
        <w:t>)</w:t>
      </w:r>
      <w:r w:rsidR="005D1D4D" w:rsidRPr="007C7CFF">
        <w:t xml:space="preserve"> </w:t>
      </w:r>
      <w:r w:rsidR="006B58A8" w:rsidRPr="007C7CFF">
        <w:t>Gerçek kişi olması halinde, i</w:t>
      </w:r>
      <w:r w:rsidRPr="007C7CFF">
        <w:t>halenin yapıldığı yıl i</w:t>
      </w:r>
      <w:r w:rsidR="006B58A8" w:rsidRPr="007C7CFF">
        <w:t>çinde</w:t>
      </w:r>
      <w:r w:rsidRPr="007C7CFF">
        <w:t xml:space="preserve"> alınmış Ticaret ve/veya Sanayi Odası veya ilgili meslek odasına kayıtlı olduğunu gösterir belgenin aslı</w:t>
      </w:r>
      <w:r w:rsidR="00983739" w:rsidRPr="007C7CFF">
        <w:t xml:space="preserve"> veya aslının İdareye ibraz edilmesi şartıyla İdarece onaylanmış sureti</w:t>
      </w:r>
      <w:r w:rsidR="00BA1B23" w:rsidRPr="007C7CFF">
        <w:t>,</w:t>
      </w:r>
    </w:p>
    <w:p w:rsidR="00E26290" w:rsidRPr="007C7CFF" w:rsidRDefault="00E26290" w:rsidP="00B8566B">
      <w:pPr>
        <w:jc w:val="both"/>
      </w:pPr>
    </w:p>
    <w:p w:rsidR="00C63450" w:rsidRPr="007C7CFF" w:rsidRDefault="00C63450" w:rsidP="00B8566B">
      <w:pPr>
        <w:jc w:val="both"/>
      </w:pPr>
      <w:r w:rsidRPr="007C7CFF">
        <w:t>b.2</w:t>
      </w:r>
      <w:r w:rsidR="00E87673">
        <w:t>)</w:t>
      </w:r>
      <w:r w:rsidR="009F7DF7">
        <w:t xml:space="preserve"> </w:t>
      </w:r>
      <w:r w:rsidRPr="007C7CFF">
        <w:t>Tüze</w:t>
      </w:r>
      <w:r w:rsidR="006B58A8" w:rsidRPr="007C7CFF">
        <w:t>l kişi olması halinde, mevzuat</w:t>
      </w:r>
      <w:r w:rsidRPr="007C7CFF">
        <w:t xml:space="preserve"> gereği tüzel kişiliğin siciline kayıtlı bulunduğu Ticaret ve/veya Sanayi Odasından, ihalenin yapıldığı yıl içerisinde alınmış tüzel kişiliğin siciline kayıtlı olduğuna dair belgenin </w:t>
      </w:r>
      <w:r w:rsidR="00301395" w:rsidRPr="007C7CFF">
        <w:t xml:space="preserve">aslı veya aslının İdareye ibraz edilmesi şartıyla İdarece onaylanmış sureti </w:t>
      </w:r>
      <w:r w:rsidR="00BF63CC" w:rsidRPr="007C7CFF">
        <w:t>(Türkiye'de şubesi bulunmayan yabancı tüzel kişinin belgelerinin, bu tüzel kişinin bulunduğu ülkedeki Türkiye Konsolosluğunca veya Türkiye Dışişleri Bakanlığı'nca onaylanmış olması gerekir.)</w:t>
      </w:r>
    </w:p>
    <w:p w:rsidR="00C15D1A" w:rsidRPr="007C7CFF" w:rsidRDefault="00C15D1A" w:rsidP="00B8566B">
      <w:pPr>
        <w:jc w:val="both"/>
      </w:pPr>
    </w:p>
    <w:p w:rsidR="008D19FD" w:rsidRPr="007C7CFF" w:rsidRDefault="00905B44" w:rsidP="00B8566B">
      <w:pPr>
        <w:jc w:val="both"/>
      </w:pPr>
      <w:r>
        <w:t>c)</w:t>
      </w:r>
      <w:r w:rsidR="00C63450" w:rsidRPr="007C7CFF">
        <w:t xml:space="preserve"> Teklif vermeye yetkili olduğunu gösteren</w:t>
      </w:r>
      <w:r w:rsidR="00301395" w:rsidRPr="007C7CFF">
        <w:t xml:space="preserve"> ve </w:t>
      </w:r>
      <w:r w:rsidR="004B28E4" w:rsidRPr="007C7CFF">
        <w:t>ihale tarihi itibariyle geçerliliği devam eden</w:t>
      </w:r>
      <w:r w:rsidR="000A24E8" w:rsidRPr="007C7CFF">
        <w:t xml:space="preserve"> </w:t>
      </w:r>
      <w:r w:rsidR="008D19FD" w:rsidRPr="007C7CFF">
        <w:t>noter tasdikli İmza Beyannamesi veya İmza Sirkülerinin aslı ya da</w:t>
      </w:r>
      <w:r w:rsidR="000A24E8" w:rsidRPr="007C7CFF">
        <w:t xml:space="preserve"> </w:t>
      </w:r>
      <w:r w:rsidR="008D19FD" w:rsidRPr="007C7CFF">
        <w:t>aslının İdareye ibraz edilmesi şartıyla İdarece onaylanmış sureti</w:t>
      </w:r>
      <w:r w:rsidR="008742E8" w:rsidRPr="007C7CFF">
        <w:t>,</w:t>
      </w:r>
    </w:p>
    <w:p w:rsidR="00C9653A" w:rsidRPr="007C7CFF" w:rsidRDefault="00C9653A" w:rsidP="00B8566B">
      <w:pPr>
        <w:jc w:val="both"/>
      </w:pPr>
    </w:p>
    <w:p w:rsidR="008D19FD" w:rsidRPr="007C7CFF" w:rsidRDefault="00C63450" w:rsidP="00B8566B">
      <w:pPr>
        <w:jc w:val="both"/>
      </w:pPr>
      <w:r w:rsidRPr="007C7CFF">
        <w:t>c.1</w:t>
      </w:r>
      <w:r w:rsidR="00E87673">
        <w:t>)</w:t>
      </w:r>
      <w:r w:rsidR="005D1D4D" w:rsidRPr="007C7CFF">
        <w:t xml:space="preserve"> </w:t>
      </w:r>
      <w:r w:rsidRPr="007C7CFF">
        <w:t xml:space="preserve">Gerçek kişi olması halinde, </w:t>
      </w:r>
      <w:r w:rsidR="00931079" w:rsidRPr="007C7CFF">
        <w:t xml:space="preserve">Ticaret Sicil Gazetesi ile </w:t>
      </w:r>
      <w:r w:rsidRPr="007C7CFF">
        <w:t xml:space="preserve">noter tasdikli imza beyannamesinin aslı veya </w:t>
      </w:r>
      <w:r w:rsidR="008D19FD" w:rsidRPr="007C7CFF">
        <w:t>aslının İdareye ibraz edilmesi şartıyla İdarece onaylanmış sureti</w:t>
      </w:r>
      <w:r w:rsidR="008742E8" w:rsidRPr="007C7CFF">
        <w:t>,</w:t>
      </w:r>
    </w:p>
    <w:p w:rsidR="004B28E4" w:rsidRPr="007C7CFF" w:rsidRDefault="004B28E4" w:rsidP="00B8566B">
      <w:pPr>
        <w:jc w:val="both"/>
      </w:pPr>
    </w:p>
    <w:p w:rsidR="008D19FD" w:rsidRPr="007C7CFF" w:rsidRDefault="00C63450" w:rsidP="00B8566B">
      <w:pPr>
        <w:jc w:val="both"/>
      </w:pPr>
      <w:r w:rsidRPr="007C7CFF">
        <w:t>c.2</w:t>
      </w:r>
      <w:r w:rsidR="00E87673">
        <w:t xml:space="preserve">) </w:t>
      </w:r>
      <w:r w:rsidRPr="007C7CFF">
        <w:t xml:space="preserve">Tüzel kişi olması halinde; </w:t>
      </w:r>
      <w:r w:rsidR="00712E31" w:rsidRPr="007C7CFF">
        <w:t>i</w:t>
      </w:r>
      <w:r w:rsidRPr="007C7CFF">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7C7CFF">
        <w:t>aslının İdareye ibraz edilmesi şartıyla İdarece onaylanmış sureti</w:t>
      </w:r>
      <w:r w:rsidR="008742E8" w:rsidRPr="007C7CFF">
        <w:t>,</w:t>
      </w:r>
    </w:p>
    <w:p w:rsidR="004B28E4" w:rsidRPr="007C7CFF" w:rsidRDefault="004B28E4" w:rsidP="00B8566B">
      <w:pPr>
        <w:jc w:val="both"/>
      </w:pPr>
    </w:p>
    <w:p w:rsidR="00C63450" w:rsidRPr="007C7CFF" w:rsidRDefault="00905B44" w:rsidP="00B8566B">
      <w:pPr>
        <w:jc w:val="both"/>
      </w:pPr>
      <w:r>
        <w:lastRenderedPageBreak/>
        <w:t>d)</w:t>
      </w:r>
      <w:r w:rsidR="00E87673">
        <w:t xml:space="preserve"> </w:t>
      </w:r>
      <w:r w:rsidR="00C63450" w:rsidRPr="007C7CFF">
        <w:t xml:space="preserve">İstekli adına vekâlet edilmesi halinde, istekli adına teklifte bulunacak vekilin </w:t>
      </w:r>
      <w:r w:rsidR="00DD5144" w:rsidRPr="007C7CFF">
        <w:t xml:space="preserve">ihale tarihi itibariyle geçerliliği devam eden </w:t>
      </w:r>
      <w:r w:rsidR="00C63450" w:rsidRPr="007C7CFF">
        <w:t xml:space="preserve">noter tasdikli vekâletnamesi ile noter tasdikli imza beyannamesinin aslı </w:t>
      </w:r>
      <w:r w:rsidR="008D19FD" w:rsidRPr="007C7CFF">
        <w:t>veya aslının İdareye ibraz edilmesi şartıyla İdarece onaylanmış sureti</w:t>
      </w:r>
      <w:r w:rsidR="008742E8" w:rsidRPr="007C7CFF">
        <w:t>,</w:t>
      </w:r>
    </w:p>
    <w:p w:rsidR="00633A1E" w:rsidRPr="007C7CFF" w:rsidRDefault="00633A1E" w:rsidP="00B8566B">
      <w:pPr>
        <w:jc w:val="both"/>
      </w:pPr>
    </w:p>
    <w:p w:rsidR="00DD5144" w:rsidRPr="007C7CFF" w:rsidRDefault="00DD5144" w:rsidP="00B8566B">
      <w:pPr>
        <w:jc w:val="both"/>
      </w:pPr>
      <w:r w:rsidRPr="007C7CFF">
        <w:t xml:space="preserve">e) </w:t>
      </w:r>
      <w:r w:rsidR="00732CDC" w:rsidRPr="007C7CFF">
        <w:t>Ekli örneğe uygun</w:t>
      </w:r>
      <w:r w:rsidR="002277F9" w:rsidRPr="007C7CFF">
        <w:t xml:space="preserve"> </w:t>
      </w:r>
      <w:r w:rsidR="00B32A52" w:rsidRPr="007C7CFF">
        <w:t>G</w:t>
      </w:r>
      <w:r w:rsidR="0099629C" w:rsidRPr="007C7CFF">
        <w:t xml:space="preserve">eçici </w:t>
      </w:r>
      <w:r w:rsidR="00B32A52" w:rsidRPr="007C7CFF">
        <w:t>T</w:t>
      </w:r>
      <w:r w:rsidR="0099629C" w:rsidRPr="007C7CFF">
        <w:t xml:space="preserve">eminat </w:t>
      </w:r>
      <w:r w:rsidR="00B32A52" w:rsidRPr="007C7CFF">
        <w:t>M</w:t>
      </w:r>
      <w:r w:rsidR="0099629C" w:rsidRPr="007C7CFF">
        <w:t xml:space="preserve">ektubu </w:t>
      </w:r>
      <w:r w:rsidR="002277F9" w:rsidRPr="007C7CFF">
        <w:t>(Ek</w:t>
      </w:r>
      <w:r w:rsidR="00962A96" w:rsidRPr="007C7CFF">
        <w:t>:</w:t>
      </w:r>
      <w:r w:rsidR="002277F9" w:rsidRPr="007C7CFF">
        <w:t xml:space="preserve">2) </w:t>
      </w:r>
      <w:r w:rsidR="0099629C" w:rsidRPr="007C7CFF">
        <w:t xml:space="preserve">veya </w:t>
      </w:r>
      <w:r w:rsidR="004B107F" w:rsidRPr="007C7CFF">
        <w:t xml:space="preserve">geçici teminat bedelinin </w:t>
      </w:r>
      <w:r w:rsidR="0099629C" w:rsidRPr="007C7CFF">
        <w:t>yatırıldığına dair makbuz,</w:t>
      </w:r>
    </w:p>
    <w:p w:rsidR="00EB4AF5" w:rsidRPr="007C7CFF" w:rsidRDefault="00EB4AF5" w:rsidP="00B8566B">
      <w:pPr>
        <w:jc w:val="both"/>
      </w:pPr>
    </w:p>
    <w:p w:rsidR="00DD5144" w:rsidRPr="007C7CFF" w:rsidRDefault="00DD5144" w:rsidP="00B8566B">
      <w:pPr>
        <w:jc w:val="both"/>
      </w:pPr>
      <w:r w:rsidRPr="007C7CFF">
        <w:t>f</w:t>
      </w:r>
      <w:r w:rsidR="00C63450" w:rsidRPr="007C7CFF">
        <w:t>)</w:t>
      </w:r>
      <w:r w:rsidR="00E87673">
        <w:t xml:space="preserve"> </w:t>
      </w:r>
      <w:r w:rsidR="00C63450" w:rsidRPr="007C7CFF">
        <w:t xml:space="preserve">İsteklilerin </w:t>
      </w:r>
      <w:r w:rsidR="00B95C59" w:rsidRPr="007C7CFF">
        <w:t>ortak girişim</w:t>
      </w:r>
      <w:r w:rsidR="00C63450" w:rsidRPr="007C7CFF">
        <w:t xml:space="preserve"> ol</w:t>
      </w:r>
      <w:r w:rsidR="00345CAE" w:rsidRPr="007C7CFF">
        <w:t>uştur</w:t>
      </w:r>
      <w:r w:rsidR="00C63450" w:rsidRPr="007C7CFF">
        <w:t xml:space="preserve">ması halinde </w:t>
      </w:r>
      <w:r w:rsidR="005E5367" w:rsidRPr="007C7CFF">
        <w:t>ekli örneğe uygun</w:t>
      </w:r>
      <w:r w:rsidR="00853939" w:rsidRPr="007C7CFF">
        <w:t xml:space="preserve"> </w:t>
      </w:r>
      <w:r w:rsidR="0023731F" w:rsidRPr="007C7CFF">
        <w:t>O</w:t>
      </w:r>
      <w:r w:rsidR="00C63450" w:rsidRPr="007C7CFF">
        <w:t xml:space="preserve">rtak </w:t>
      </w:r>
      <w:r w:rsidR="0023731F" w:rsidRPr="007C7CFF">
        <w:t>G</w:t>
      </w:r>
      <w:r w:rsidR="00C63450" w:rsidRPr="007C7CFF">
        <w:t xml:space="preserve">irişim </w:t>
      </w:r>
      <w:r w:rsidR="0023731F" w:rsidRPr="007C7CFF">
        <w:t>B</w:t>
      </w:r>
      <w:r w:rsidR="00C63450" w:rsidRPr="007C7CFF">
        <w:t>eyannamesi</w:t>
      </w:r>
      <w:r w:rsidR="00EB455E">
        <w:t xml:space="preserve"> </w:t>
      </w:r>
      <w:r w:rsidR="00CB5C89" w:rsidRPr="007C7CFF">
        <w:t>(Ek</w:t>
      </w:r>
      <w:r w:rsidR="00962A96" w:rsidRPr="007C7CFF">
        <w:t>:</w:t>
      </w:r>
      <w:r w:rsidR="00CB5C89" w:rsidRPr="007C7CFF">
        <w:t>3)</w:t>
      </w:r>
    </w:p>
    <w:p w:rsidR="00CB5C89" w:rsidRPr="007C7CFF" w:rsidRDefault="00CB5C89" w:rsidP="00B8566B">
      <w:pPr>
        <w:jc w:val="both"/>
      </w:pPr>
    </w:p>
    <w:p w:rsidR="00E7525B" w:rsidRPr="007C7CFF" w:rsidRDefault="00DD5144" w:rsidP="00B8566B">
      <w:pPr>
        <w:jc w:val="both"/>
      </w:pPr>
      <w:r w:rsidRPr="007C7CFF">
        <w:t>g</w:t>
      </w:r>
      <w:r w:rsidR="0099629C" w:rsidRPr="007C7CFF">
        <w:t>)</w:t>
      </w:r>
      <w:r w:rsidR="00E87673">
        <w:t xml:space="preserve"> </w:t>
      </w:r>
      <w:r w:rsidR="00633A0D" w:rsidRPr="007C7CFF">
        <w:t>Tahmin edilen</w:t>
      </w:r>
      <w:r w:rsidR="0099629C" w:rsidRPr="007C7CFF">
        <w:t xml:space="preserve"> bedelin %</w:t>
      </w:r>
      <w:r w:rsidR="004C1142">
        <w:t>10</w:t>
      </w:r>
      <w:r w:rsidR="0099629C" w:rsidRPr="007C7CFF">
        <w:t>'</w:t>
      </w:r>
      <w:r w:rsidR="00826986" w:rsidRPr="007C7CFF">
        <w:t>a</w:t>
      </w:r>
      <w:r w:rsidR="00C63450" w:rsidRPr="007C7CFF">
        <w:t xml:space="preserve"> kadar kullanılmamış nakit kredisi veya teminat kredisini gösterir ekli örneğe uygun </w:t>
      </w:r>
      <w:r w:rsidR="00623516" w:rsidRPr="007C7CFF">
        <w:t>B</w:t>
      </w:r>
      <w:r w:rsidR="00C63450" w:rsidRPr="007C7CFF">
        <w:t xml:space="preserve">anka </w:t>
      </w:r>
      <w:r w:rsidR="00623516" w:rsidRPr="007C7CFF">
        <w:t>R</w:t>
      </w:r>
      <w:r w:rsidR="00C63450" w:rsidRPr="007C7CFF">
        <w:t xml:space="preserve">eferans </w:t>
      </w:r>
      <w:r w:rsidR="00623516" w:rsidRPr="007C7CFF">
        <w:t>M</w:t>
      </w:r>
      <w:r w:rsidR="00C63450" w:rsidRPr="007C7CFF">
        <w:t>ektubu</w:t>
      </w:r>
      <w:r w:rsidR="00E7525B" w:rsidRPr="007C7CFF">
        <w:rPr>
          <w:rStyle w:val="DipnotBavurusu"/>
        </w:rPr>
        <w:footnoteReference w:id="8"/>
      </w:r>
      <w:r w:rsidR="00E74F04" w:rsidRPr="007C7CFF">
        <w:t xml:space="preserve"> </w:t>
      </w:r>
      <w:r w:rsidR="00E448B1" w:rsidRPr="007C7CFF">
        <w:t xml:space="preserve">(Ek:4) </w:t>
      </w:r>
      <w:r w:rsidR="00D51FF0" w:rsidRPr="007C7CFF">
        <w:t>(Banka referans mektuplarının ihaleyi yapan İdare adına, ihalenin ilk ilanı</w:t>
      </w:r>
      <w:r w:rsidR="00853939" w:rsidRPr="007C7CFF">
        <w:t>ndan sonra -ilk ilan günü dahil-</w:t>
      </w:r>
      <w:r w:rsidR="005D1D4D" w:rsidRPr="007C7CFF">
        <w:t xml:space="preserve"> </w:t>
      </w:r>
      <w:r w:rsidR="00D51FF0" w:rsidRPr="007C7CFF">
        <w:t>düzenlenmiş olması gerekmektedir.)</w:t>
      </w:r>
    </w:p>
    <w:p w:rsidR="00EB4AF5" w:rsidRPr="007C7CFF" w:rsidRDefault="00EB4AF5" w:rsidP="00B8566B">
      <w:pPr>
        <w:jc w:val="both"/>
      </w:pPr>
    </w:p>
    <w:p w:rsidR="00842F49" w:rsidRPr="007C7CFF" w:rsidRDefault="00802F1B" w:rsidP="00B8566B">
      <w:pPr>
        <w:jc w:val="both"/>
        <w:rPr>
          <w:b/>
        </w:rPr>
      </w:pPr>
      <w:r w:rsidRPr="007C7CFF">
        <w:t>h</w:t>
      </w:r>
      <w:r w:rsidR="00E7525B" w:rsidRPr="007C7CFF">
        <w:t>)</w:t>
      </w:r>
      <w:r w:rsidR="00E87673">
        <w:t xml:space="preserve"> </w:t>
      </w:r>
      <w:r w:rsidR="00633A0D" w:rsidRPr="007C7CFF">
        <w:t>Tahmin edilen bedelin %</w:t>
      </w:r>
      <w:r w:rsidR="004C1142">
        <w:t>50</w:t>
      </w:r>
      <w:r w:rsidR="005B37DB" w:rsidRPr="007C7CFF">
        <w:t xml:space="preserve">'den </w:t>
      </w:r>
      <w:r w:rsidR="00E7525B" w:rsidRPr="007C7CFF">
        <w:t>az olmamak üzere</w:t>
      </w:r>
      <w:r w:rsidR="00D055E4" w:rsidRPr="007C7CFF">
        <w:rPr>
          <w:rStyle w:val="DipnotBavurusu"/>
        </w:rPr>
        <w:footnoteReference w:id="9"/>
      </w:r>
      <w:r w:rsidR="005D1D4D" w:rsidRPr="007C7CFF">
        <w:t xml:space="preserve"> </w:t>
      </w:r>
      <w:r w:rsidR="00E7525B" w:rsidRPr="007C7CFF">
        <w:t xml:space="preserve">ihale tarihi itibarı ile geçerli olan Çevre ve Şehircilik Bakanlığından alınmış </w:t>
      </w:r>
      <w:r w:rsidR="00750DD2" w:rsidRPr="007C7CFF">
        <w:t xml:space="preserve">işin büyüklüğüne göre </w:t>
      </w:r>
      <w:r w:rsidR="00E7525B" w:rsidRPr="007C7CFF">
        <w:t>en az</w:t>
      </w:r>
      <w:r w:rsidR="006B58A8" w:rsidRPr="007C7CFF">
        <w:t xml:space="preserve"> (B) grubu müteahhitlik karnesi</w:t>
      </w:r>
      <w:r w:rsidR="006B58A8" w:rsidRPr="007C7CFF">
        <w:rPr>
          <w:rStyle w:val="DipnotBavurusu"/>
        </w:rPr>
        <w:footnoteReference w:id="10"/>
      </w:r>
      <w:r w:rsidR="00B53B73" w:rsidRPr="007C7CFF">
        <w:t xml:space="preserve"> </w:t>
      </w:r>
      <w:r w:rsidR="00E7525B" w:rsidRPr="007C7CFF">
        <w:t xml:space="preserve">veya son </w:t>
      </w:r>
      <w:r w:rsidR="00B53B73" w:rsidRPr="007C7CFF">
        <w:t>15</w:t>
      </w:r>
      <w:r w:rsidR="00E7525B" w:rsidRPr="007C7CFF">
        <w:t xml:space="preserve"> yıl</w:t>
      </w:r>
      <w:r w:rsidR="006B58A8" w:rsidRPr="007C7CFF">
        <w:rPr>
          <w:rStyle w:val="DipnotBavurusu"/>
        </w:rPr>
        <w:footnoteReference w:id="11"/>
      </w:r>
      <w:r w:rsidR="00E7525B" w:rsidRPr="007C7CFF">
        <w:t xml:space="preserve"> içerisinde bina inşaat işlerine ait 2886 sayılı Devlet İhale Kanunu veya 4734 sayılı Kamu İhale Kanunu kapsamında alınmış </w:t>
      </w:r>
      <w:r w:rsidR="0066566F" w:rsidRPr="007C7CFF">
        <w:t>'</w:t>
      </w:r>
      <w:r w:rsidR="00E7525B" w:rsidRPr="007C7CFF">
        <w:t>İş Deneyim Belgesi</w:t>
      </w:r>
      <w:r w:rsidR="0066566F" w:rsidRPr="007C7CFF">
        <w:t>'</w:t>
      </w:r>
      <w:r w:rsidR="00E7525B" w:rsidRPr="007C7CFF">
        <w:t xml:space="preserve"> veya i</w:t>
      </w:r>
      <w:r w:rsidR="002218FC" w:rsidRPr="007C7CFF">
        <w:t xml:space="preserve">lgili Belediyeden alınmış isteklinin müteahhit olduğunu gösterir </w:t>
      </w:r>
      <w:r w:rsidR="00E7525B" w:rsidRPr="007C7CFF">
        <w:t>Yapı Kullanma İzin Belgesi veya bina inşaatına ait İş Bitirme Tutanağı ve eki İnşaat Ruhsat Belgesinin</w:t>
      </w:r>
      <w:r w:rsidR="002218FC" w:rsidRPr="007C7CFF">
        <w:t xml:space="preserve"> aslı ya da </w:t>
      </w:r>
      <w:r w:rsidR="00E7525B" w:rsidRPr="007C7CFF">
        <w:t xml:space="preserve">noter tasdikli sureti veya aslının </w:t>
      </w:r>
      <w:r w:rsidR="007533EC" w:rsidRPr="007C7CFF">
        <w:t>İdare</w:t>
      </w:r>
      <w:r w:rsidR="00E7525B" w:rsidRPr="007C7CFF">
        <w:t>ye ibraz edilmek suretiyle fotokopisi</w:t>
      </w:r>
      <w:r w:rsidR="00944CBA" w:rsidRPr="007C7CFF">
        <w:rPr>
          <w:rStyle w:val="DipnotBavurusu"/>
        </w:rPr>
        <w:footnoteReference w:id="12"/>
      </w:r>
      <w:r w:rsidR="00E7525B" w:rsidRPr="007C7CFF">
        <w:rPr>
          <w:b/>
        </w:rPr>
        <w:t>,</w:t>
      </w:r>
    </w:p>
    <w:p w:rsidR="00EB4AF5" w:rsidRPr="007C7CFF" w:rsidRDefault="00EB4AF5" w:rsidP="00B8566B">
      <w:pPr>
        <w:jc w:val="both"/>
      </w:pPr>
    </w:p>
    <w:p w:rsidR="00842F49" w:rsidRPr="007C7CFF" w:rsidRDefault="00E7525B" w:rsidP="00B8566B">
      <w:pPr>
        <w:jc w:val="both"/>
        <w:rPr>
          <w:b/>
        </w:rPr>
      </w:pPr>
      <w:r w:rsidRPr="007C7CFF">
        <w:t xml:space="preserve">İş deneyimi kriterinin uygulanmasında; yurt dışında yabancı ülke kamu kurum ve kuruluşlarına taahhüt edilerek kabulü yaptırılan işlerin, son keşif bedellerinin sözleşme tarihindeki </w:t>
      </w:r>
      <w:r w:rsidR="006B58A8" w:rsidRPr="007C7CFF">
        <w:t>Merkez Bankası efektif alış kur</w:t>
      </w:r>
      <w:r w:rsidRPr="007C7CFF">
        <w:t>u üzerinden tutarının %50'si değerlendirilir.</w:t>
      </w:r>
    </w:p>
    <w:p w:rsidR="00633A1E" w:rsidRPr="007C7CFF" w:rsidRDefault="00633A1E" w:rsidP="00B8566B">
      <w:pPr>
        <w:jc w:val="both"/>
      </w:pPr>
    </w:p>
    <w:p w:rsidR="00842F49" w:rsidRPr="007C7CFF" w:rsidRDefault="00D055E4" w:rsidP="00B8566B">
      <w:pPr>
        <w:jc w:val="both"/>
      </w:pPr>
      <w:r w:rsidRPr="007C7CFF">
        <w:t>h.1</w:t>
      </w:r>
      <w:r w:rsidR="00E87673">
        <w:t>)</w:t>
      </w:r>
      <w:r w:rsidR="005D1D4D" w:rsidRPr="007C7CFF">
        <w:t xml:space="preserve"> </w:t>
      </w:r>
      <w:r w:rsidR="00E7525B" w:rsidRPr="007C7CFF">
        <w:t>Müteahhit veya taşeron olarak yurt içinde veya yurt dışında kamu, kurum ve kuruluşlarına taahhüt edilerek geçici kabulü yaptırılan işlerde İş Bitirme Belgesi</w:t>
      </w:r>
      <w:r w:rsidR="001C0799" w:rsidRPr="007C7CFF">
        <w:rPr>
          <w:rStyle w:val="DipnotBavurusu"/>
        </w:rPr>
        <w:footnoteReference w:id="13"/>
      </w:r>
      <w:r w:rsidR="00E7525B" w:rsidRPr="007C7CFF">
        <w:t>,</w:t>
      </w:r>
    </w:p>
    <w:p w:rsidR="00842F49" w:rsidRPr="007C7CFF" w:rsidRDefault="00842F49" w:rsidP="00B8566B">
      <w:pPr>
        <w:jc w:val="both"/>
        <w:rPr>
          <w:b/>
        </w:rPr>
      </w:pPr>
    </w:p>
    <w:p w:rsidR="00842F49" w:rsidRPr="007C7CFF" w:rsidRDefault="00D055E4" w:rsidP="00B8566B">
      <w:pPr>
        <w:jc w:val="both"/>
      </w:pPr>
      <w:r w:rsidRPr="007C7CFF">
        <w:t>h.2</w:t>
      </w:r>
      <w:r w:rsidR="00E87673">
        <w:t>)</w:t>
      </w:r>
      <w:r w:rsidR="005D1D4D" w:rsidRPr="007C7CFF">
        <w:t xml:space="preserve"> </w:t>
      </w:r>
      <w:r w:rsidR="00E7525B" w:rsidRPr="007C7CFF">
        <w:t>Yurt içinde kamu kurum ve kuruluşlarına taahhüt edilmiş olan işlerde müteahhide karşı taşeron olarak (</w:t>
      </w:r>
      <w:r w:rsidR="007533EC" w:rsidRPr="007C7CFF">
        <w:t>İdare</w:t>
      </w:r>
      <w:r w:rsidR="00E7525B" w:rsidRPr="007C7CFF">
        <w:t xml:space="preserve">nin onayladığı noter tasdikli taşeronluk sözleşmesinde yazılı tutarı aşmamak üzere) taahhüt edilerek geçici kabulü yaptırılan işlerde </w:t>
      </w:r>
      <w:r w:rsidR="007533EC" w:rsidRPr="007C7CFF">
        <w:t>İdare</w:t>
      </w:r>
      <w:r w:rsidR="00E7525B" w:rsidRPr="007C7CFF">
        <w:t>nin onayına haiz noter tasdikli Taşeronluk Sözleşmesi, İş Bitirme Belgesi,</w:t>
      </w:r>
    </w:p>
    <w:p w:rsidR="00EB4AF5" w:rsidRPr="007C7CFF" w:rsidRDefault="00EB4AF5" w:rsidP="00B8566B">
      <w:pPr>
        <w:jc w:val="both"/>
      </w:pPr>
    </w:p>
    <w:p w:rsidR="004D1FB7" w:rsidRPr="007C7CFF" w:rsidRDefault="004D1FB7" w:rsidP="00B8566B">
      <w:pPr>
        <w:jc w:val="both"/>
      </w:pPr>
      <w:r w:rsidRPr="007C7CFF">
        <w:lastRenderedPageBreak/>
        <w:t>h.3</w:t>
      </w:r>
      <w:r w:rsidR="00E87673">
        <w:t xml:space="preserve">) </w:t>
      </w:r>
      <w:r w:rsidR="00E7525B" w:rsidRPr="007C7CFF">
        <w:t xml:space="preserve">Müteahhit veya taşeron olarak yurt içinde özel sektöre taahhüt edilerek kabulü yaptırılan işlerde ise Belediyesinden </w:t>
      </w:r>
      <w:r w:rsidR="001958C6" w:rsidRPr="007C7CFF">
        <w:t>ve/veya ilgi</w:t>
      </w:r>
      <w:r w:rsidR="00607DB4" w:rsidRPr="007C7CFF">
        <w:t>li</w:t>
      </w:r>
      <w:r w:rsidR="001958C6" w:rsidRPr="007C7CFF">
        <w:t xml:space="preserve"> İdarelerden </w:t>
      </w:r>
      <w:r w:rsidR="00E7525B" w:rsidRPr="007C7CFF">
        <w:t>alınmış İş Bitirme Tutanağı ve eki İnşaat Ruhsat Belgesi,</w:t>
      </w:r>
    </w:p>
    <w:p w:rsidR="000245AD" w:rsidRPr="007C7CFF" w:rsidRDefault="000245AD" w:rsidP="00B8566B">
      <w:pPr>
        <w:jc w:val="both"/>
      </w:pPr>
    </w:p>
    <w:p w:rsidR="000245AD" w:rsidRPr="007C7CFF" w:rsidRDefault="000245AD" w:rsidP="00B8566B">
      <w:pPr>
        <w:jc w:val="both"/>
      </w:pPr>
      <w:r w:rsidRPr="007C7CFF">
        <w:t>h.4</w:t>
      </w:r>
      <w:r w:rsidR="00E87673">
        <w:t>)</w:t>
      </w:r>
      <w:r w:rsidRPr="007C7CFF">
        <w:t xml:space="preserve"> Yapı Müteahhitliği Yetki Belge Numarası</w:t>
      </w:r>
    </w:p>
    <w:p w:rsidR="008A511C" w:rsidRPr="007C7CFF" w:rsidRDefault="008A511C" w:rsidP="00B8566B">
      <w:pPr>
        <w:jc w:val="both"/>
      </w:pPr>
    </w:p>
    <w:p w:rsidR="006B58A8" w:rsidRPr="007C7CFF" w:rsidRDefault="00D055E4" w:rsidP="00B8566B">
      <w:pPr>
        <w:jc w:val="both"/>
      </w:pPr>
      <w:r w:rsidRPr="007C7CFF">
        <w:t>ı</w:t>
      </w:r>
      <w:r w:rsidR="00E7525B" w:rsidRPr="007C7CFF">
        <w:t>)</w:t>
      </w:r>
      <w:r w:rsidR="005D1D4D" w:rsidRPr="007C7CFF">
        <w:t xml:space="preserve"> </w:t>
      </w:r>
      <w:r w:rsidR="00E7525B" w:rsidRPr="007C7CFF">
        <w:t>İlk ilan tarihinden sonra ilgili vergi dairesinden alınmış vergi borcu olmadığına dair belgenin asl</w:t>
      </w:r>
      <w:r w:rsidR="00FC20A0" w:rsidRPr="007C7CFF">
        <w:t>ı ya da noter tasdikli sureti</w:t>
      </w:r>
      <w:r w:rsidR="00B53B73" w:rsidRPr="007C7CFF">
        <w:t xml:space="preserve"> </w:t>
      </w:r>
      <w:r w:rsidR="00655011" w:rsidRPr="007C7CFF">
        <w:t>veya</w:t>
      </w:r>
      <w:r w:rsidR="00B53B73" w:rsidRPr="007C7CFF">
        <w:t xml:space="preserve"> </w:t>
      </w:r>
      <w:r w:rsidR="00E7525B" w:rsidRPr="007C7CFF">
        <w:t>aslının İdareye ibraz edilmesi şart</w:t>
      </w:r>
      <w:r w:rsidR="00FC20A0" w:rsidRPr="007C7CFF">
        <w:t xml:space="preserve">ıyla İdarece tasdikli sureti </w:t>
      </w:r>
      <w:r w:rsidR="00655011" w:rsidRPr="007C7CFF">
        <w:t>ya da Gelirler İdaresi Başkanlığının internet vergi dairesi adresi üzerinden alınacak vergi borcu olmadığına dair belge</w:t>
      </w:r>
      <w:r w:rsidR="006B58A8" w:rsidRPr="007C7CFF">
        <w:rPr>
          <w:rStyle w:val="DipnotBavurusu"/>
        </w:rPr>
        <w:footnoteReference w:id="14"/>
      </w:r>
      <w:r w:rsidR="006B58A8" w:rsidRPr="007C7CFF">
        <w:t>,</w:t>
      </w:r>
    </w:p>
    <w:p w:rsidR="00584822" w:rsidRPr="007C7CFF" w:rsidRDefault="00584822" w:rsidP="00B8566B">
      <w:pPr>
        <w:jc w:val="both"/>
      </w:pPr>
    </w:p>
    <w:p w:rsidR="006B58A8" w:rsidRPr="007C7CFF" w:rsidRDefault="00D055E4" w:rsidP="00B8566B">
      <w:pPr>
        <w:jc w:val="both"/>
      </w:pPr>
      <w:r w:rsidRPr="007C7CFF">
        <w:t>i</w:t>
      </w:r>
      <w:r w:rsidR="006B58A8" w:rsidRPr="007C7CFF">
        <w:t xml:space="preserve">) İlk ilan tarihinden sonra ilgili Sosyal Güvenlik Kurumundan </w:t>
      </w:r>
      <w:r w:rsidR="00185599" w:rsidRPr="007C7CFF">
        <w:t xml:space="preserve">alınan </w:t>
      </w:r>
      <w:r w:rsidR="006B58A8" w:rsidRPr="007C7CFF">
        <w:t xml:space="preserve">Türkiye genelinde prim borcu olmadığına dair belgenin aslı veya noter tasdikli suretinin verilmesi veya aslının İdareye ibraz edilmesi şartıyla İdarece tasdikli suretinin verilmesi </w:t>
      </w:r>
      <w:r w:rsidR="00185599" w:rsidRPr="007C7CFF">
        <w:t>ya da</w:t>
      </w:r>
      <w:r w:rsidR="006B58A8" w:rsidRPr="007C7CFF">
        <w:t xml:space="preserve">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r w:rsidR="006B58A8" w:rsidRPr="007C7CFF">
        <w:rPr>
          <w:rStyle w:val="DipnotBavurusu"/>
        </w:rPr>
        <w:footnoteReference w:id="15"/>
      </w:r>
      <w:r w:rsidR="006B58A8" w:rsidRPr="007C7CFF">
        <w:t>,</w:t>
      </w:r>
    </w:p>
    <w:p w:rsidR="00FC20A0" w:rsidRPr="007C7CFF" w:rsidRDefault="00FC20A0" w:rsidP="00B8566B">
      <w:pPr>
        <w:jc w:val="both"/>
      </w:pPr>
    </w:p>
    <w:p w:rsidR="006B58A8" w:rsidRPr="007C7CFF" w:rsidRDefault="004B107F" w:rsidP="00B8566B">
      <w:pPr>
        <w:jc w:val="both"/>
      </w:pPr>
      <w:r w:rsidRPr="007C7CFF">
        <w:t>j</w:t>
      </w:r>
      <w:r w:rsidR="006B58A8" w:rsidRPr="007C7CFF">
        <w:t>)</w:t>
      </w:r>
      <w:r w:rsidR="00842F49" w:rsidRPr="007C7CFF">
        <w:t xml:space="preserve"> </w:t>
      </w:r>
      <w:r w:rsidR="00DE7F15" w:rsidRPr="007C7CFF">
        <w:t>İhalelere katılmaktan yasaklı olunmadığına dair, ekli örneğe uygun İhalelerden Yasaklılık Durum Formu</w:t>
      </w:r>
      <w:r w:rsidR="006B58A8" w:rsidRPr="007C7CFF">
        <w:rPr>
          <w:rStyle w:val="DipnotBavurusu"/>
        </w:rPr>
        <w:footnoteReference w:id="16"/>
      </w:r>
      <w:r w:rsidR="00DE7F15" w:rsidRPr="007C7CFF">
        <w:t>(Ek:5),</w:t>
      </w:r>
    </w:p>
    <w:p w:rsidR="007C5611" w:rsidRPr="007C7CFF" w:rsidRDefault="007C5611" w:rsidP="00B8566B">
      <w:pPr>
        <w:jc w:val="both"/>
      </w:pPr>
    </w:p>
    <w:p w:rsidR="006473CA" w:rsidRPr="007C7CFF" w:rsidRDefault="004B107F" w:rsidP="00B8566B">
      <w:pPr>
        <w:jc w:val="both"/>
      </w:pPr>
      <w:r w:rsidRPr="007C7CFF">
        <w:t>k</w:t>
      </w:r>
      <w:r w:rsidR="006473CA" w:rsidRPr="007C7CFF">
        <w:t>) İhale dokümanının satın alındığına dair makbuz</w:t>
      </w:r>
      <w:r w:rsidR="002B5A1A" w:rsidRPr="007C7CFF">
        <w:rPr>
          <w:rStyle w:val="DipnotBavurusu"/>
        </w:rPr>
        <w:footnoteReference w:id="17"/>
      </w:r>
      <w:r w:rsidR="006473CA" w:rsidRPr="007C7CFF">
        <w:t>,</w:t>
      </w:r>
    </w:p>
    <w:p w:rsidR="0070322F" w:rsidRPr="007C7CFF" w:rsidRDefault="0070322F" w:rsidP="00B8566B">
      <w:pPr>
        <w:jc w:val="both"/>
      </w:pPr>
    </w:p>
    <w:p w:rsidR="00140C17" w:rsidRPr="007C7CFF" w:rsidRDefault="004B107F" w:rsidP="00B8566B">
      <w:pPr>
        <w:jc w:val="both"/>
      </w:pPr>
      <w:r w:rsidRPr="007C7CFF">
        <w:t>l</w:t>
      </w:r>
      <w:r w:rsidR="00295580" w:rsidRPr="007C7CFF">
        <w:t>)</w:t>
      </w:r>
      <w:r w:rsidR="005D1D4D" w:rsidRPr="007C7CFF">
        <w:t xml:space="preserve"> </w:t>
      </w:r>
      <w:r w:rsidR="00076D7F" w:rsidRPr="007C7CFF">
        <w:t>İhale konusu taşınmazların yerinde görüldüğüne dair, ekli örneğe uygun Yer Görme Formu (Ek:6)</w:t>
      </w:r>
      <w:r w:rsidR="008A511C" w:rsidRPr="007C7CFF">
        <w:t>,</w:t>
      </w:r>
    </w:p>
    <w:p w:rsidR="00514009" w:rsidRPr="007C7CFF" w:rsidRDefault="00514009" w:rsidP="00B8566B">
      <w:pPr>
        <w:jc w:val="both"/>
      </w:pPr>
    </w:p>
    <w:p w:rsidR="008A511C" w:rsidRPr="007C7CFF" w:rsidRDefault="00514009" w:rsidP="00B8566B">
      <w:pPr>
        <w:jc w:val="both"/>
      </w:pPr>
      <w:bookmarkStart w:id="1" w:name="_Hlk66443177"/>
      <w:r w:rsidRPr="007C7CFF">
        <w:t>m)</w:t>
      </w:r>
      <w:r w:rsidR="00E87673">
        <w:t xml:space="preserve"> </w:t>
      </w:r>
      <w:r w:rsidRPr="007C7CFF">
        <w:t xml:space="preserve">Terör örgütlerine </w:t>
      </w:r>
      <w:proofErr w:type="spellStart"/>
      <w:r w:rsidRPr="007C7CFF">
        <w:t>iltisakı</w:t>
      </w:r>
      <w:proofErr w:type="spellEnd"/>
      <w:r w:rsidRPr="007C7CFF">
        <w:t xml:space="preserve"> yahut bunlarla irtibatı olmadığına dair </w:t>
      </w:r>
      <w:r w:rsidR="00AF4A0F" w:rsidRPr="007C7CFF">
        <w:t>taahhütname</w:t>
      </w:r>
      <w:r w:rsidR="00E8772B" w:rsidRPr="007C7CFF">
        <w:rPr>
          <w:rStyle w:val="DipnotBavurusu"/>
        </w:rPr>
        <w:footnoteReference w:id="18"/>
      </w:r>
      <w:r w:rsidR="00F7506C" w:rsidRPr="007C7CFF">
        <w:t xml:space="preserve"> (Ek</w:t>
      </w:r>
      <w:r w:rsidR="00EE6DF5" w:rsidRPr="007C7CFF">
        <w:t>:</w:t>
      </w:r>
      <w:r w:rsidR="00946B55">
        <w:t>9</w:t>
      </w:r>
      <w:r w:rsidR="00F7506C" w:rsidRPr="007C7CFF">
        <w:t>)</w:t>
      </w:r>
    </w:p>
    <w:bookmarkEnd w:id="1"/>
    <w:p w:rsidR="00AF4A0F" w:rsidRPr="007C7CFF" w:rsidRDefault="00AF4A0F" w:rsidP="00B8566B">
      <w:pPr>
        <w:jc w:val="both"/>
      </w:pPr>
    </w:p>
    <w:p w:rsidR="009D7F8D" w:rsidRPr="007C7CFF" w:rsidRDefault="006B58A8" w:rsidP="00B8566B">
      <w:pPr>
        <w:jc w:val="both"/>
      </w:pPr>
      <w:r w:rsidRPr="007C7CFF">
        <w:t>Ortak girişimlerde her bir ortak</w:t>
      </w:r>
      <w:r w:rsidR="00FC20A0" w:rsidRPr="007C7CFF">
        <w:t xml:space="preserve"> ayrı ayrı </w:t>
      </w:r>
      <w:r w:rsidR="00002625" w:rsidRPr="007C7CFF">
        <w:t>(b), (c), (d),</w:t>
      </w:r>
      <w:r w:rsidR="00133459" w:rsidRPr="007C7CFF">
        <w:t xml:space="preserve"> (h4),</w:t>
      </w:r>
      <w:r w:rsidR="00002625" w:rsidRPr="007C7CFF">
        <w:t xml:space="preserve"> (ı), (i)</w:t>
      </w:r>
      <w:r w:rsidR="0034768F">
        <w:t>,</w:t>
      </w:r>
      <w:r w:rsidR="00002625" w:rsidRPr="007C7CFF">
        <w:t xml:space="preserve"> (j)</w:t>
      </w:r>
      <w:r w:rsidR="0034768F">
        <w:t xml:space="preserve"> ve (m)</w:t>
      </w:r>
      <w:r w:rsidR="006D337A" w:rsidRPr="007C7CFF">
        <w:t xml:space="preserve"> </w:t>
      </w:r>
      <w:r w:rsidRPr="007C7CFF">
        <w:t>bentlerindeki belgeleri temin etmekle mükelleftir.</w:t>
      </w:r>
      <w:r w:rsidR="00607DB4" w:rsidRPr="007C7CFF">
        <w:t xml:space="preserve"> </w:t>
      </w:r>
      <w:r w:rsidR="0078352D" w:rsidRPr="007C7CFF">
        <w:t>İstekliler, yukarıd</w:t>
      </w:r>
      <w:r w:rsidR="00607727" w:rsidRPr="007C7CFF">
        <w:t>a sayılan belgelerin aslını/</w:t>
      </w:r>
      <w:r w:rsidR="0078352D" w:rsidRPr="007C7CFF">
        <w:t>uygunluğu noterce onaylanmış örneklerini</w:t>
      </w:r>
      <w:r w:rsidR="00E74F04" w:rsidRPr="007C7CFF">
        <w:t xml:space="preserve"> </w:t>
      </w:r>
      <w:r w:rsidR="008869E2" w:rsidRPr="007C7CFF">
        <w:t xml:space="preserve">veya aslının İdareye ibraz edilmesi şartıyla İdarece onaylanan suretini </w:t>
      </w:r>
      <w:r w:rsidR="0078352D" w:rsidRPr="007C7CFF">
        <w:t>vermek zorundadır.</w:t>
      </w:r>
    </w:p>
    <w:p w:rsidR="007C5611" w:rsidRPr="007C7CFF" w:rsidRDefault="007C5611" w:rsidP="00B8566B">
      <w:pPr>
        <w:jc w:val="both"/>
      </w:pPr>
    </w:p>
    <w:p w:rsidR="00291B20" w:rsidRPr="007C7CFF" w:rsidRDefault="00291B20" w:rsidP="00B8566B">
      <w:pPr>
        <w:tabs>
          <w:tab w:val="left" w:pos="284"/>
        </w:tabs>
        <w:jc w:val="both"/>
      </w:pPr>
      <w:r w:rsidRPr="007C7CFF">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w:t>
      </w:r>
      <w:r w:rsidR="00E74F04" w:rsidRPr="007C7CFF">
        <w:t>.</w:t>
      </w:r>
      <w:r w:rsidRPr="007C7CFF">
        <w:t xml:space="preserve"> maddesinde yer alan hüküm çerçevesinde, Gazete </w:t>
      </w:r>
      <w:r w:rsidR="007533EC" w:rsidRPr="007C7CFF">
        <w:t>İdare</w:t>
      </w:r>
      <w:r w:rsidRPr="007C7CFF">
        <w:t>since veya Türkiye Odalar ve Borsalar Birliğine bağlı odalarca “aslının aynıdır” şeklinde onaylanarak verilen Ticaret Sicili Gazetesi suretleri veya bunların noter onaylı suretleri de kabul edilir.</w:t>
      </w:r>
    </w:p>
    <w:p w:rsidR="00EB4AF5" w:rsidRPr="007C7CFF" w:rsidRDefault="00EB4AF5" w:rsidP="00B8566B">
      <w:pPr>
        <w:jc w:val="both"/>
        <w:rPr>
          <w:b/>
        </w:rPr>
      </w:pPr>
    </w:p>
    <w:p w:rsidR="0086577F" w:rsidRPr="007C7CFF" w:rsidRDefault="0086577F" w:rsidP="00B8566B">
      <w:pPr>
        <w:jc w:val="both"/>
        <w:rPr>
          <w:b/>
        </w:rPr>
      </w:pPr>
      <w:r w:rsidRPr="007C7CFF">
        <w:rPr>
          <w:b/>
        </w:rPr>
        <w:t xml:space="preserve">Madde </w:t>
      </w:r>
      <w:r w:rsidR="00825EE2" w:rsidRPr="007C7CFF">
        <w:rPr>
          <w:b/>
        </w:rPr>
        <w:t>7</w:t>
      </w:r>
      <w:r w:rsidRPr="007C7CFF">
        <w:rPr>
          <w:b/>
        </w:rPr>
        <w:t>.</w:t>
      </w:r>
      <w:r w:rsidR="00006125">
        <w:rPr>
          <w:b/>
        </w:rPr>
        <w:t xml:space="preserve"> </w:t>
      </w:r>
      <w:r w:rsidRPr="007C7CFF">
        <w:rPr>
          <w:b/>
        </w:rPr>
        <w:t>İşin Yapılacağı Yerin Görülmesi</w:t>
      </w:r>
    </w:p>
    <w:p w:rsidR="00032D4F" w:rsidRPr="007C7CFF" w:rsidRDefault="00032D4F" w:rsidP="00B8566B">
      <w:pPr>
        <w:jc w:val="both"/>
        <w:rPr>
          <w:b/>
        </w:rPr>
      </w:pPr>
    </w:p>
    <w:p w:rsidR="0086577F" w:rsidRPr="007C7CFF" w:rsidRDefault="00825EE2" w:rsidP="00B8566B">
      <w:pPr>
        <w:jc w:val="both"/>
      </w:pPr>
      <w:r w:rsidRPr="007C7CFF">
        <w:rPr>
          <w:b/>
        </w:rPr>
        <w:lastRenderedPageBreak/>
        <w:t>7</w:t>
      </w:r>
      <w:r w:rsidR="0086577F" w:rsidRPr="007C7CFF">
        <w:rPr>
          <w:b/>
        </w:rPr>
        <w:t xml:space="preserve">.1. </w:t>
      </w:r>
      <w:r w:rsidR="00C03033" w:rsidRPr="007C7CFF">
        <w:t xml:space="preserve">İşin yapılacağı yeri ve çevresini </w:t>
      </w:r>
      <w:r w:rsidR="004B2FAE" w:rsidRPr="007C7CFF">
        <w:t>görmek,</w:t>
      </w:r>
      <w:r w:rsidR="00C03033" w:rsidRPr="007C7CFF">
        <w:t xml:space="preserve"> inceleme yapmak; teklifini hazırlamak ve taahhüde girmek için gerekli olabilecek tüm bilgileri temin etmek isteklinin sorumluluğundadır. İşyeri ve çevresinin görülmesiyle ilgili bütün masraflar istekliye ait</w:t>
      </w:r>
      <w:r w:rsidR="00DD104E" w:rsidRPr="007C7CFF">
        <w:t>tir</w:t>
      </w:r>
      <w:r w:rsidR="00C03033" w:rsidRPr="007C7CFF">
        <w:t>.</w:t>
      </w:r>
    </w:p>
    <w:p w:rsidR="005F3B22" w:rsidRPr="007C7CFF" w:rsidRDefault="005F3B22" w:rsidP="00B8566B">
      <w:pPr>
        <w:jc w:val="both"/>
        <w:rPr>
          <w:b/>
        </w:rPr>
      </w:pPr>
    </w:p>
    <w:p w:rsidR="00C03033" w:rsidRPr="007C7CFF" w:rsidRDefault="00825EE2" w:rsidP="00B8566B">
      <w:pPr>
        <w:jc w:val="both"/>
      </w:pPr>
      <w:r w:rsidRPr="007C7CFF">
        <w:rPr>
          <w:b/>
        </w:rPr>
        <w:t>7</w:t>
      </w:r>
      <w:r w:rsidR="00C03033" w:rsidRPr="007C7CFF">
        <w:rPr>
          <w:b/>
        </w:rPr>
        <w:t>.2.</w:t>
      </w:r>
      <w:r w:rsidR="00C03033" w:rsidRPr="007C7CFF">
        <w:t xml:space="preserve"> İstekli, işin yapılacağı yeri ve çevresini g</w:t>
      </w:r>
      <w:r w:rsidR="004B2FAE" w:rsidRPr="007C7CFF">
        <w:t>örmekle</w:t>
      </w:r>
      <w:r w:rsidR="00C03033" w:rsidRPr="007C7CFF">
        <w:t xml:space="preserve">; işyerinin şekline </w:t>
      </w:r>
      <w:r w:rsidR="00862FAC" w:rsidRPr="007C7CFF">
        <w:t xml:space="preserve">ve mahiyetine, iklim şartlarına, işin gerçekleştirilebilmesi için yapılması gerekli çalışmaların ve işyerine ulaşım ve şantiye kurmak için gerekli hususlarda </w:t>
      </w:r>
      <w:r w:rsidR="000412E6" w:rsidRPr="007C7CFF">
        <w:t>maliyet ve zaman bakımından bilgi edinmiş, teklifini etkileyebilecek riskler, olağanüstü durumlar ve benzeri unsurlara ilişkin gerekli her türlü bilgiyi almış sayılır.</w:t>
      </w:r>
    </w:p>
    <w:p w:rsidR="00B91CC7" w:rsidRPr="007C7CFF" w:rsidRDefault="00B91CC7" w:rsidP="00B8566B">
      <w:pPr>
        <w:jc w:val="both"/>
      </w:pPr>
    </w:p>
    <w:p w:rsidR="00B91CC7" w:rsidRPr="007C7CFF" w:rsidRDefault="00B91CC7" w:rsidP="00B8566B">
      <w:pPr>
        <w:jc w:val="both"/>
        <w:rPr>
          <w:b/>
        </w:rPr>
      </w:pPr>
      <w:r w:rsidRPr="007C7CFF">
        <w:rPr>
          <w:b/>
        </w:rPr>
        <w:t xml:space="preserve">Madde </w:t>
      </w:r>
      <w:r w:rsidR="00825EE2" w:rsidRPr="007C7CFF">
        <w:rPr>
          <w:b/>
        </w:rPr>
        <w:t>8</w:t>
      </w:r>
      <w:r w:rsidRPr="007C7CFF">
        <w:rPr>
          <w:b/>
        </w:rPr>
        <w:t>.</w:t>
      </w:r>
      <w:r w:rsidR="00A63A77">
        <w:rPr>
          <w:b/>
        </w:rPr>
        <w:t xml:space="preserve"> </w:t>
      </w:r>
      <w:r w:rsidRPr="007C7CFF">
        <w:rPr>
          <w:b/>
        </w:rPr>
        <w:t>İhale Dokümanında Değişiklik Yapılması</w:t>
      </w:r>
    </w:p>
    <w:p w:rsidR="00B91CC7" w:rsidRPr="007C7CFF" w:rsidRDefault="00B91CC7" w:rsidP="00B8566B">
      <w:pPr>
        <w:jc w:val="both"/>
      </w:pPr>
    </w:p>
    <w:p w:rsidR="00B91CC7" w:rsidRPr="007C7CFF" w:rsidRDefault="00BE4097" w:rsidP="00B8566B">
      <w:pPr>
        <w:jc w:val="both"/>
      </w:pPr>
      <w:r w:rsidRPr="007C7CFF">
        <w:t>İlan yapıldıktan sonra şartname ve eklerinde değişiklik yapılamaz. Değişiklik yapılmasının zorunlu olması halinde, bunu gerektiren sebep ve zorunluluklar Bölge Müdür</w:t>
      </w:r>
      <w:r w:rsidR="00E74F04" w:rsidRPr="007C7CFF">
        <w:t>ü</w:t>
      </w:r>
      <w:r w:rsidRPr="007C7CFF">
        <w:t xml:space="preserve"> Onayına bağlı bir tutanakla tespit edilerek önceki ilanlar geçersiz sayılır. İş aynı şekilde ilan edilmeden ihale yapılmaz.</w:t>
      </w:r>
    </w:p>
    <w:p w:rsidR="0086577F" w:rsidRPr="007C7CFF" w:rsidRDefault="0086577F" w:rsidP="00B8566B">
      <w:pPr>
        <w:jc w:val="both"/>
        <w:rPr>
          <w:b/>
        </w:rPr>
      </w:pPr>
    </w:p>
    <w:p w:rsidR="00647FCE" w:rsidRPr="007C7CFF" w:rsidRDefault="00653E07" w:rsidP="00B8566B">
      <w:pPr>
        <w:jc w:val="both"/>
        <w:rPr>
          <w:b/>
        </w:rPr>
      </w:pPr>
      <w:r w:rsidRPr="007C7CFF">
        <w:rPr>
          <w:b/>
        </w:rPr>
        <w:t xml:space="preserve">Madde </w:t>
      </w:r>
      <w:r w:rsidR="00825EE2" w:rsidRPr="007C7CFF">
        <w:rPr>
          <w:b/>
        </w:rPr>
        <w:t>9</w:t>
      </w:r>
      <w:r w:rsidR="00FE7EE9" w:rsidRPr="007C7CFF">
        <w:rPr>
          <w:b/>
        </w:rPr>
        <w:t xml:space="preserve">. </w:t>
      </w:r>
      <w:r w:rsidR="00647FCE" w:rsidRPr="007C7CFF">
        <w:rPr>
          <w:b/>
        </w:rPr>
        <w:t>İhaleye Katılamayacak Olanlar</w:t>
      </w:r>
      <w:r w:rsidR="00752904" w:rsidRPr="007C7CFF">
        <w:rPr>
          <w:b/>
        </w:rPr>
        <w:t xml:space="preserve"> ve</w:t>
      </w:r>
      <w:r w:rsidR="00647FCE" w:rsidRPr="007C7CFF">
        <w:rPr>
          <w:b/>
        </w:rPr>
        <w:t xml:space="preserve"> Yasak Fiil ve Davranışlar</w:t>
      </w:r>
    </w:p>
    <w:p w:rsidR="00647FCE" w:rsidRPr="007C7CFF" w:rsidRDefault="00647FCE" w:rsidP="00B8566B">
      <w:pPr>
        <w:jc w:val="both"/>
        <w:rPr>
          <w:b/>
        </w:rPr>
      </w:pPr>
    </w:p>
    <w:p w:rsidR="00F43BC9" w:rsidRPr="007C7CFF" w:rsidRDefault="00825EE2" w:rsidP="00B8566B">
      <w:pPr>
        <w:jc w:val="both"/>
        <w:rPr>
          <w:b/>
        </w:rPr>
      </w:pPr>
      <w:r w:rsidRPr="007C7CFF">
        <w:rPr>
          <w:b/>
        </w:rPr>
        <w:t>9</w:t>
      </w:r>
      <w:r w:rsidR="00647FCE" w:rsidRPr="0094614F">
        <w:rPr>
          <w:b/>
        </w:rPr>
        <w:t>.1.</w:t>
      </w:r>
      <w:r w:rsidR="005D1D4D" w:rsidRPr="007C7CFF">
        <w:t xml:space="preserve"> </w:t>
      </w:r>
      <w:r w:rsidR="00F43BC9" w:rsidRPr="007C7CFF">
        <w:rPr>
          <w:b/>
        </w:rPr>
        <w:t>İhaleye Katılamayacak Olanlar</w:t>
      </w:r>
    </w:p>
    <w:p w:rsidR="00F43BC9" w:rsidRPr="007C7CFF" w:rsidRDefault="00F43BC9" w:rsidP="00B8566B">
      <w:pPr>
        <w:jc w:val="both"/>
      </w:pPr>
    </w:p>
    <w:p w:rsidR="00647FCE" w:rsidRPr="007C7CFF" w:rsidRDefault="00647FCE" w:rsidP="00B8566B">
      <w:pPr>
        <w:jc w:val="both"/>
      </w:pPr>
      <w:r w:rsidRPr="007C7CFF">
        <w:t xml:space="preserve">Aşağıdaki şahıslar doğrudan veya dolaylı olarak ihalelere katılamazlar: </w:t>
      </w:r>
    </w:p>
    <w:p w:rsidR="00032D4F" w:rsidRPr="007C7CFF" w:rsidRDefault="00032D4F" w:rsidP="00B8566B">
      <w:pPr>
        <w:jc w:val="both"/>
      </w:pPr>
    </w:p>
    <w:p w:rsidR="00647FCE" w:rsidRPr="007C7CFF" w:rsidRDefault="00647FCE" w:rsidP="00B8566B">
      <w:pPr>
        <w:jc w:val="both"/>
      </w:pPr>
      <w:r w:rsidRPr="007C7CFF">
        <w:t xml:space="preserve">1. İhaleyi yapan </w:t>
      </w:r>
      <w:r w:rsidR="007533EC" w:rsidRPr="007C7CFF">
        <w:t>İdare</w:t>
      </w:r>
      <w:r w:rsidRPr="007C7CFF">
        <w:t xml:space="preserve">nin; </w:t>
      </w:r>
    </w:p>
    <w:p w:rsidR="00647FCE" w:rsidRPr="007C7CFF" w:rsidRDefault="00647FCE" w:rsidP="00B8566B">
      <w:pPr>
        <w:jc w:val="both"/>
      </w:pPr>
      <w:r w:rsidRPr="007C7CFF">
        <w:t xml:space="preserve">a) İta amirleri, </w:t>
      </w:r>
    </w:p>
    <w:p w:rsidR="00647FCE" w:rsidRPr="007C7CFF" w:rsidRDefault="00647FCE" w:rsidP="00B8566B">
      <w:pPr>
        <w:jc w:val="both"/>
      </w:pPr>
      <w:r w:rsidRPr="007C7CFF">
        <w:t xml:space="preserve">b) İhale işlemlerini hazırlamak, yürütmek, sonuçlandırmak ve denetlemekle görevli olanlar, </w:t>
      </w:r>
    </w:p>
    <w:p w:rsidR="00647FCE" w:rsidRPr="007C7CFF" w:rsidRDefault="00647FCE" w:rsidP="00B8566B">
      <w:pPr>
        <w:jc w:val="both"/>
      </w:pPr>
      <w:r w:rsidRPr="007C7CFF">
        <w:t xml:space="preserve">c) (a) ve (b) bentlerinde belirtilen şahısların eşleri ve ikinci dereceye kadar (ikinci derece dahil) kan ve sıhri hısımları, </w:t>
      </w:r>
    </w:p>
    <w:p w:rsidR="00647FCE" w:rsidRPr="007C7CFF" w:rsidRDefault="00647FCE" w:rsidP="00B8566B">
      <w:pPr>
        <w:jc w:val="both"/>
      </w:pPr>
      <w:r w:rsidRPr="007C7CFF">
        <w:t>d) (a), (b) ve (c) bentlerinde belirtilen şahısların ortakları (bu şahısların yönetim kurullarında görevli olmadıkları anonim ortaklıklar hariç)</w:t>
      </w:r>
    </w:p>
    <w:p w:rsidR="00773681" w:rsidRPr="007C7CFF" w:rsidRDefault="00773681" w:rsidP="00B8566B">
      <w:pPr>
        <w:jc w:val="both"/>
      </w:pPr>
    </w:p>
    <w:p w:rsidR="00647FCE" w:rsidRPr="007C7CFF" w:rsidRDefault="00647FCE" w:rsidP="00B8566B">
      <w:pPr>
        <w:jc w:val="both"/>
      </w:pPr>
      <w:r w:rsidRPr="007C7CFF">
        <w:t xml:space="preserve">2. </w:t>
      </w:r>
      <w:r w:rsidR="00131AE7" w:rsidRPr="007C7CFF">
        <w:t>2886 sayılı k</w:t>
      </w:r>
      <w:r w:rsidRPr="007C7CFF">
        <w:t>anun ve diğer kanunlardaki hükümler gereğince geçici veya sürekli olarak kamu ihalelerine katılmaktan yasaklanmış olanlar.</w:t>
      </w:r>
    </w:p>
    <w:p w:rsidR="00647FCE" w:rsidRPr="007C7CFF" w:rsidRDefault="00647FCE" w:rsidP="00B8566B">
      <w:pPr>
        <w:ind w:firstLine="540"/>
        <w:jc w:val="both"/>
        <w:rPr>
          <w:b/>
          <w:iCs/>
        </w:rPr>
      </w:pPr>
    </w:p>
    <w:p w:rsidR="00F43BC9" w:rsidRPr="007C7CFF" w:rsidRDefault="00825EE2" w:rsidP="00F43BC9">
      <w:pPr>
        <w:jc w:val="both"/>
        <w:rPr>
          <w:b/>
          <w:iCs/>
        </w:rPr>
      </w:pPr>
      <w:r w:rsidRPr="007C7CFF">
        <w:rPr>
          <w:b/>
          <w:iCs/>
        </w:rPr>
        <w:t>9</w:t>
      </w:r>
      <w:r w:rsidR="00F43BC9" w:rsidRPr="007C7CFF">
        <w:rPr>
          <w:b/>
          <w:iCs/>
        </w:rPr>
        <w:t>.2. Yasak Fiil ve Davranışlar</w:t>
      </w:r>
    </w:p>
    <w:p w:rsidR="00647FCE" w:rsidRPr="007C7CFF" w:rsidRDefault="00647FCE" w:rsidP="00B8566B">
      <w:pPr>
        <w:ind w:firstLine="540"/>
        <w:jc w:val="both"/>
        <w:rPr>
          <w:b/>
        </w:rPr>
      </w:pPr>
    </w:p>
    <w:p w:rsidR="00647FCE" w:rsidRPr="007C7CFF" w:rsidRDefault="00647FCE" w:rsidP="00B8566B">
      <w:pPr>
        <w:jc w:val="both"/>
      </w:pPr>
      <w:r w:rsidRPr="007C7CFF">
        <w:t xml:space="preserve">İhale işlemlerinin hazırlanması, yürütülmesi ve sonuçlandırılması sırasında; </w:t>
      </w:r>
    </w:p>
    <w:p w:rsidR="00773681" w:rsidRPr="007C7CFF" w:rsidRDefault="00773681" w:rsidP="00B8566B">
      <w:pPr>
        <w:jc w:val="both"/>
      </w:pPr>
    </w:p>
    <w:p w:rsidR="00647FCE" w:rsidRPr="007C7CFF" w:rsidRDefault="00905B44" w:rsidP="00B8566B">
      <w:pPr>
        <w:jc w:val="both"/>
      </w:pPr>
      <w:r>
        <w:t>a)</w:t>
      </w:r>
      <w:r w:rsidR="00647FCE" w:rsidRPr="007C7CFF">
        <w:t xml:space="preserve"> Hile, desise, </w:t>
      </w:r>
      <w:proofErr w:type="spellStart"/>
      <w:r w:rsidR="00647FCE" w:rsidRPr="007C7CFF">
        <w:t>va</w:t>
      </w:r>
      <w:r w:rsidR="003D191E" w:rsidRPr="007C7CFF">
        <w:t>i</w:t>
      </w:r>
      <w:r w:rsidR="00721231" w:rsidRPr="007C7CFF">
        <w:t>t</w:t>
      </w:r>
      <w:proofErr w:type="spellEnd"/>
      <w:r w:rsidR="00647FCE" w:rsidRPr="007C7CFF">
        <w:t xml:space="preserve">, tehdit, nüfuz kullanma ve çıkar sağlama suretiyle veya başka yollarla ihaleye ilişkin işlemlere fesat karıştırmak veya buna teşebbüs etmek, </w:t>
      </w:r>
    </w:p>
    <w:p w:rsidR="0070322F" w:rsidRPr="007C7CFF" w:rsidRDefault="0070322F" w:rsidP="00B8566B">
      <w:pPr>
        <w:jc w:val="both"/>
      </w:pPr>
    </w:p>
    <w:p w:rsidR="00647FCE" w:rsidRPr="007C7CFF" w:rsidRDefault="00905B44" w:rsidP="00B8566B">
      <w:pPr>
        <w:jc w:val="both"/>
      </w:pPr>
      <w:r>
        <w:t>b)</w:t>
      </w:r>
      <w:r w:rsidR="00647FCE" w:rsidRPr="007C7CFF">
        <w:t xml:space="preserve"> </w:t>
      </w:r>
      <w:r w:rsidR="002571D3" w:rsidRPr="007C7CFF">
        <w:t xml:space="preserve">İhale sırasında </w:t>
      </w:r>
      <w:r w:rsidR="00647FCE" w:rsidRPr="007C7CFF">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773681" w:rsidRPr="007C7CFF" w:rsidRDefault="00773681" w:rsidP="00B8566B">
      <w:pPr>
        <w:jc w:val="both"/>
      </w:pPr>
    </w:p>
    <w:p w:rsidR="00647FCE" w:rsidRPr="007C7CFF" w:rsidRDefault="00905B44" w:rsidP="00B8566B">
      <w:pPr>
        <w:jc w:val="both"/>
      </w:pPr>
      <w:r>
        <w:t>c)</w:t>
      </w:r>
      <w:r w:rsidR="00647FCE" w:rsidRPr="007C7CFF">
        <w:t xml:space="preserve"> İhale işlemlerinde sahte belge veya sahte teminat kullanmak veya kullanmaya teşebbüs etmek, taahhüdünü kötü niyetle yerine getirmemek, taahhüdünü yerine getirirken </w:t>
      </w:r>
      <w:r w:rsidR="007533EC" w:rsidRPr="007C7CFF">
        <w:t>İdare</w:t>
      </w:r>
      <w:r w:rsidR="00647FCE" w:rsidRPr="007C7CFF">
        <w:t xml:space="preserve">ye zarar verecek işler yapmak veya işin yapılması veya teslimi sırasında hileli malzeme, araç veya usuller kullanmak </w:t>
      </w:r>
      <w:r w:rsidR="00615D96" w:rsidRPr="007C7CFF">
        <w:t>y</w:t>
      </w:r>
      <w:r w:rsidR="00647FCE" w:rsidRPr="007C7CFF">
        <w:t>asaktır.</w:t>
      </w:r>
    </w:p>
    <w:p w:rsidR="00647FCE" w:rsidRPr="007C7CFF" w:rsidRDefault="00647FCE" w:rsidP="00B8566B">
      <w:pPr>
        <w:jc w:val="both"/>
      </w:pPr>
    </w:p>
    <w:p w:rsidR="00647FCE" w:rsidRPr="007C7CFF" w:rsidRDefault="00647FCE" w:rsidP="00B8566B">
      <w:pPr>
        <w:jc w:val="both"/>
      </w:pPr>
      <w:r w:rsidRPr="007C7CFF">
        <w:t>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647FCE" w:rsidRPr="007C7CFF" w:rsidRDefault="00647FCE" w:rsidP="00B8566B">
      <w:pPr>
        <w:jc w:val="both"/>
      </w:pPr>
    </w:p>
    <w:p w:rsidR="00647FCE" w:rsidRPr="007C7CFF" w:rsidRDefault="00647FCE" w:rsidP="00B8566B">
      <w:pPr>
        <w:jc w:val="both"/>
      </w:pPr>
      <w:r w:rsidRPr="007C7CFF">
        <w:t>Bu yasaklara uymayanlar hakkında 2886 sayılı kanunun ilgili maddeleri uygulanır.</w:t>
      </w:r>
    </w:p>
    <w:p w:rsidR="002A4843" w:rsidRPr="007C7CFF" w:rsidRDefault="002A4843" w:rsidP="00B8566B">
      <w:pPr>
        <w:jc w:val="both"/>
        <w:rPr>
          <w:b/>
        </w:rPr>
      </w:pPr>
    </w:p>
    <w:p w:rsidR="001B7FDD" w:rsidRPr="007C7CFF" w:rsidRDefault="00C74247" w:rsidP="00B8566B">
      <w:pPr>
        <w:jc w:val="both"/>
        <w:rPr>
          <w:b/>
        </w:rPr>
      </w:pPr>
      <w:r w:rsidRPr="007C7CFF">
        <w:rPr>
          <w:b/>
        </w:rPr>
        <w:t>Madde</w:t>
      </w:r>
      <w:r w:rsidR="005D1D4D" w:rsidRPr="007C7CFF">
        <w:rPr>
          <w:b/>
        </w:rPr>
        <w:t xml:space="preserve"> </w:t>
      </w:r>
      <w:r w:rsidR="00752904" w:rsidRPr="007C7CFF">
        <w:rPr>
          <w:b/>
        </w:rPr>
        <w:t>1</w:t>
      </w:r>
      <w:r w:rsidR="00825EE2" w:rsidRPr="007C7CFF">
        <w:rPr>
          <w:b/>
        </w:rPr>
        <w:t>0</w:t>
      </w:r>
      <w:r w:rsidR="00E55F3C" w:rsidRPr="007C7CFF">
        <w:rPr>
          <w:b/>
          <w:bCs/>
        </w:rPr>
        <w:t xml:space="preserve">. </w:t>
      </w:r>
      <w:r w:rsidR="00B95C59" w:rsidRPr="007C7CFF">
        <w:rPr>
          <w:b/>
          <w:bCs/>
        </w:rPr>
        <w:t xml:space="preserve">Ortak </w:t>
      </w:r>
      <w:r w:rsidR="000E0B5B" w:rsidRPr="007C7CFF">
        <w:rPr>
          <w:b/>
          <w:bCs/>
        </w:rPr>
        <w:t>G</w:t>
      </w:r>
      <w:r w:rsidR="00B95C59" w:rsidRPr="007C7CFF">
        <w:rPr>
          <w:b/>
          <w:bCs/>
        </w:rPr>
        <w:t>irişim</w:t>
      </w:r>
    </w:p>
    <w:p w:rsidR="001B7FDD" w:rsidRPr="007C7CFF" w:rsidRDefault="001B7FDD" w:rsidP="00B8566B">
      <w:pPr>
        <w:jc w:val="both"/>
        <w:rPr>
          <w:b/>
        </w:rPr>
      </w:pPr>
    </w:p>
    <w:p w:rsidR="00B63D03" w:rsidRPr="007C7CFF" w:rsidRDefault="00752904" w:rsidP="00B8566B">
      <w:pPr>
        <w:jc w:val="both"/>
      </w:pPr>
      <w:r w:rsidRPr="007C7CFF">
        <w:rPr>
          <w:b/>
          <w:bCs/>
        </w:rPr>
        <w:t>1</w:t>
      </w:r>
      <w:r w:rsidR="00825EE2" w:rsidRPr="007C7CFF">
        <w:rPr>
          <w:b/>
          <w:bCs/>
        </w:rPr>
        <w:t>0</w:t>
      </w:r>
      <w:r w:rsidR="00FE7EE9" w:rsidRPr="007C7CFF">
        <w:rPr>
          <w:b/>
          <w:bCs/>
        </w:rPr>
        <w:t xml:space="preserve">.1. </w:t>
      </w:r>
      <w:r w:rsidR="00C74247" w:rsidRPr="007C7CFF">
        <w:t>Birden fazla gerç</w:t>
      </w:r>
      <w:r w:rsidR="00B95C59" w:rsidRPr="007C7CFF">
        <w:t xml:space="preserve">ek veya tüzel kişi, </w:t>
      </w:r>
      <w:r w:rsidR="00F37F00" w:rsidRPr="007C7CFF">
        <w:t xml:space="preserve">ortak girişim </w:t>
      </w:r>
      <w:r w:rsidR="00B95C59" w:rsidRPr="007C7CFF">
        <w:t>oluşturmak suretiyle</w:t>
      </w:r>
      <w:r w:rsidR="00C74247" w:rsidRPr="007C7CFF">
        <w:t xml:space="preserve"> ihaleye teklif verebilir.</w:t>
      </w:r>
      <w:r w:rsidR="000175AB" w:rsidRPr="007C7CFF">
        <w:t xml:space="preserve"> </w:t>
      </w:r>
    </w:p>
    <w:p w:rsidR="00C72978" w:rsidRPr="007C7CFF" w:rsidRDefault="00C72978" w:rsidP="00B8566B">
      <w:pPr>
        <w:jc w:val="both"/>
        <w:rPr>
          <w:b/>
        </w:rPr>
      </w:pPr>
    </w:p>
    <w:p w:rsidR="00863227" w:rsidRPr="007C7CFF" w:rsidRDefault="00752904" w:rsidP="00B8566B">
      <w:pPr>
        <w:jc w:val="both"/>
      </w:pPr>
      <w:r w:rsidRPr="007C7CFF">
        <w:rPr>
          <w:b/>
        </w:rPr>
        <w:t>1</w:t>
      </w:r>
      <w:r w:rsidR="00825EE2" w:rsidRPr="007C7CFF">
        <w:rPr>
          <w:b/>
        </w:rPr>
        <w:t>0</w:t>
      </w:r>
      <w:r w:rsidR="00FE7EE9" w:rsidRPr="007C7CFF">
        <w:rPr>
          <w:b/>
        </w:rPr>
        <w:t xml:space="preserve">.2. </w:t>
      </w:r>
      <w:r w:rsidR="004200E5" w:rsidRPr="007C7CFF">
        <w:t>Ortak girişimde</w:t>
      </w:r>
      <w:r w:rsidR="00C74247" w:rsidRPr="007C7CFF">
        <w:t xml:space="preserve"> en çok hisseye sahip ortak, pilot ortak olarak gösterilmek zorundadır. Ancak bütün ortakların hisse oranlarının eşit olduğu veya diğer ortaklara göre daha fazla hisse oranına sahip ve hisseleri birbirine eşit olan ortakların bulunduğu </w:t>
      </w:r>
      <w:r w:rsidR="009E13F5" w:rsidRPr="007C7CFF">
        <w:t>ortak girişimlerde</w:t>
      </w:r>
      <w:r w:rsidR="00C74247" w:rsidRPr="007C7CFF">
        <w:t xml:space="preserve"> ise, bu ortaklardan biri pilot ortak olarak belirlenir. </w:t>
      </w:r>
      <w:r w:rsidR="00863227" w:rsidRPr="007C7CFF">
        <w:t>Ortakların hisse oranları, ortaklık anlaşmasında (</w:t>
      </w:r>
      <w:r w:rsidR="004B2FAE" w:rsidRPr="007C7CFF">
        <w:t xml:space="preserve">ortak girişim </w:t>
      </w:r>
      <w:r w:rsidR="001B5CE1" w:rsidRPr="007C7CFF">
        <w:t>beyannamesi</w:t>
      </w:r>
      <w:r w:rsidR="00863227" w:rsidRPr="007C7CFF">
        <w:t xml:space="preserve"> ve ortaklık sözleşmesinde</w:t>
      </w:r>
      <w:r w:rsidR="001B5CE1" w:rsidRPr="007C7CFF">
        <w:t>)</w:t>
      </w:r>
      <w:r w:rsidR="00863227" w:rsidRPr="007C7CFF">
        <w:t xml:space="preserve"> gösterilir. </w:t>
      </w:r>
    </w:p>
    <w:p w:rsidR="001B7FDD" w:rsidRPr="007C7CFF" w:rsidRDefault="001B7FDD" w:rsidP="00B8566B">
      <w:pPr>
        <w:jc w:val="both"/>
        <w:rPr>
          <w:b/>
        </w:rPr>
      </w:pPr>
    </w:p>
    <w:p w:rsidR="001B7FDD" w:rsidRPr="007C7CFF" w:rsidRDefault="00752904" w:rsidP="00B8566B">
      <w:pPr>
        <w:jc w:val="both"/>
        <w:rPr>
          <w:b/>
        </w:rPr>
      </w:pPr>
      <w:r w:rsidRPr="007C7CFF">
        <w:rPr>
          <w:b/>
          <w:bCs/>
        </w:rPr>
        <w:t>1</w:t>
      </w:r>
      <w:r w:rsidR="00825EE2" w:rsidRPr="007C7CFF">
        <w:rPr>
          <w:b/>
          <w:bCs/>
        </w:rPr>
        <w:t>0</w:t>
      </w:r>
      <w:r w:rsidR="00FE7EE9" w:rsidRPr="007C7CFF">
        <w:rPr>
          <w:b/>
          <w:bCs/>
        </w:rPr>
        <w:t xml:space="preserve">.3. </w:t>
      </w:r>
      <w:r w:rsidR="00C74247" w:rsidRPr="007C7CFF">
        <w:t xml:space="preserve">İhalenin </w:t>
      </w:r>
      <w:r w:rsidR="004200E5" w:rsidRPr="007C7CFF">
        <w:t>ortak girişim</w:t>
      </w:r>
      <w:r w:rsidR="00C74247" w:rsidRPr="007C7CFF">
        <w:t xml:space="preserve"> üzerinde kalması halinde, </w:t>
      </w:r>
      <w:r w:rsidR="004200E5" w:rsidRPr="007C7CFF">
        <w:t xml:space="preserve">ortak girişimden </w:t>
      </w:r>
      <w:r w:rsidR="00C74247" w:rsidRPr="007C7CFF">
        <w:t xml:space="preserve">sözleşme imzalanmadan önce noter tasdikli ortaklık sözleşmesini vermesi </w:t>
      </w:r>
      <w:r w:rsidR="001B7FDD" w:rsidRPr="007C7CFF">
        <w:t>istenir.</w:t>
      </w:r>
    </w:p>
    <w:p w:rsidR="00C74247" w:rsidRPr="007C7CFF" w:rsidRDefault="00C74247" w:rsidP="00B8566B">
      <w:pPr>
        <w:ind w:firstLine="540"/>
        <w:jc w:val="center"/>
        <w:rPr>
          <w:b/>
          <w:bCs/>
        </w:rPr>
      </w:pPr>
    </w:p>
    <w:p w:rsidR="00C74247" w:rsidRPr="007C7CFF" w:rsidRDefault="00653E07" w:rsidP="00B8566B">
      <w:pPr>
        <w:jc w:val="both"/>
        <w:rPr>
          <w:b/>
        </w:rPr>
      </w:pPr>
      <w:r w:rsidRPr="007C7CFF">
        <w:rPr>
          <w:b/>
        </w:rPr>
        <w:t xml:space="preserve">Madde </w:t>
      </w:r>
      <w:r w:rsidR="00FC5D78" w:rsidRPr="007C7CFF">
        <w:rPr>
          <w:b/>
        </w:rPr>
        <w:t>1</w:t>
      </w:r>
      <w:r w:rsidR="00825EE2" w:rsidRPr="007C7CFF">
        <w:rPr>
          <w:b/>
        </w:rPr>
        <w:t>1</w:t>
      </w:r>
      <w:r w:rsidR="00BD2DD2" w:rsidRPr="007C7CFF">
        <w:rPr>
          <w:b/>
        </w:rPr>
        <w:t xml:space="preserve">. </w:t>
      </w:r>
      <w:r w:rsidR="00AE2122" w:rsidRPr="007C7CFF">
        <w:rPr>
          <w:b/>
        </w:rPr>
        <w:t>İhalede Sunulacak Belgeler</w:t>
      </w:r>
    </w:p>
    <w:p w:rsidR="007A4C88" w:rsidRPr="007C7CFF" w:rsidRDefault="007A4C88" w:rsidP="00B8566B">
      <w:pPr>
        <w:jc w:val="both"/>
        <w:rPr>
          <w:b/>
        </w:rPr>
      </w:pPr>
    </w:p>
    <w:p w:rsidR="00CE4F85" w:rsidRPr="007C7CFF" w:rsidRDefault="00FC5D78" w:rsidP="00B8566B">
      <w:pPr>
        <w:jc w:val="both"/>
        <w:rPr>
          <w:b/>
        </w:rPr>
      </w:pPr>
      <w:r w:rsidRPr="007C7CFF">
        <w:rPr>
          <w:b/>
        </w:rPr>
        <w:t>1</w:t>
      </w:r>
      <w:r w:rsidR="00825EE2" w:rsidRPr="007C7CFF">
        <w:rPr>
          <w:b/>
        </w:rPr>
        <w:t>1</w:t>
      </w:r>
      <w:r w:rsidR="00BD2DD2" w:rsidRPr="007C7CFF">
        <w:rPr>
          <w:b/>
        </w:rPr>
        <w:t>.</w:t>
      </w:r>
      <w:r w:rsidR="007A4C88" w:rsidRPr="007C7CFF">
        <w:rPr>
          <w:b/>
        </w:rPr>
        <w:t>1</w:t>
      </w:r>
      <w:r w:rsidR="00CE4F85" w:rsidRPr="007C7CFF">
        <w:rPr>
          <w:b/>
        </w:rPr>
        <w:t>.</w:t>
      </w:r>
      <w:r w:rsidR="005D1D4D" w:rsidRPr="007C7CFF">
        <w:rPr>
          <w:b/>
        </w:rPr>
        <w:t xml:space="preserve"> </w:t>
      </w:r>
      <w:r w:rsidR="00C74247" w:rsidRPr="007C7CFF">
        <w:rPr>
          <w:b/>
        </w:rPr>
        <w:t>İç zarf</w:t>
      </w:r>
    </w:p>
    <w:p w:rsidR="00CE4F85" w:rsidRPr="007C7CFF" w:rsidRDefault="00CE4F85" w:rsidP="00B8566B">
      <w:pPr>
        <w:jc w:val="both"/>
        <w:rPr>
          <w:b/>
        </w:rPr>
      </w:pPr>
    </w:p>
    <w:p w:rsidR="009B1695" w:rsidRPr="007C7CFF" w:rsidRDefault="00C74247" w:rsidP="00B8566B">
      <w:pPr>
        <w:jc w:val="both"/>
      </w:pPr>
      <w:r w:rsidRPr="007C7CFF">
        <w:t>E</w:t>
      </w:r>
      <w:r w:rsidR="00D63DBA" w:rsidRPr="007C7CFF">
        <w:t xml:space="preserve">kli örneğe uygun </w:t>
      </w:r>
      <w:r w:rsidR="005F7963" w:rsidRPr="007C7CFF">
        <w:t>T</w:t>
      </w:r>
      <w:r w:rsidR="00D63DBA" w:rsidRPr="007C7CFF">
        <w:t xml:space="preserve">eklif </w:t>
      </w:r>
      <w:r w:rsidR="005F7963" w:rsidRPr="007C7CFF">
        <w:t>M</w:t>
      </w:r>
      <w:r w:rsidR="00D63DBA" w:rsidRPr="007C7CFF">
        <w:t xml:space="preserve">ektubu </w:t>
      </w:r>
      <w:r w:rsidR="00E448B1" w:rsidRPr="007C7CFF">
        <w:t xml:space="preserve">(Ek:7) </w:t>
      </w:r>
      <w:r w:rsidR="00DE6268" w:rsidRPr="007C7CFF">
        <w:t xml:space="preserve">ve eki </w:t>
      </w:r>
      <w:r w:rsidR="006B0377" w:rsidRPr="007C7CFF">
        <w:t>P</w:t>
      </w:r>
      <w:r w:rsidR="00DE6268" w:rsidRPr="007C7CFF">
        <w:t>ay</w:t>
      </w:r>
      <w:r w:rsidR="00BD111B" w:rsidRPr="007C7CFF">
        <w:t>-Puan</w:t>
      </w:r>
      <w:r w:rsidR="00DE6268" w:rsidRPr="007C7CFF">
        <w:t xml:space="preserve"> </w:t>
      </w:r>
      <w:r w:rsidR="006B0377" w:rsidRPr="007C7CFF">
        <w:t>C</w:t>
      </w:r>
      <w:r w:rsidR="00DE6268" w:rsidRPr="007C7CFF">
        <w:t>etvelini</w:t>
      </w:r>
      <w:r w:rsidR="00E5324B" w:rsidRPr="007C7CFF">
        <w:t xml:space="preserve"> </w:t>
      </w:r>
      <w:r w:rsidR="00DE6268" w:rsidRPr="007C7CFF">
        <w:t>(</w:t>
      </w:r>
      <w:r w:rsidR="006B0377" w:rsidRPr="007C7CFF">
        <w:t>B</w:t>
      </w:r>
      <w:r w:rsidR="00DE6268" w:rsidRPr="007C7CFF">
        <w:t xml:space="preserve">ağımsız </w:t>
      </w:r>
      <w:r w:rsidR="006B0377" w:rsidRPr="007C7CFF">
        <w:t>B</w:t>
      </w:r>
      <w:r w:rsidR="00DE6268" w:rsidRPr="007C7CFF">
        <w:t xml:space="preserve">ölüm </w:t>
      </w:r>
      <w:r w:rsidR="006B0377" w:rsidRPr="007C7CFF">
        <w:t>L</w:t>
      </w:r>
      <w:r w:rsidR="00DE6268" w:rsidRPr="007C7CFF">
        <w:t>istesi</w:t>
      </w:r>
      <w:r w:rsidR="00E5324B" w:rsidRPr="007C7CFF">
        <w:t>ni</w:t>
      </w:r>
      <w:r w:rsidR="00DE6268" w:rsidRPr="007C7CFF">
        <w:t xml:space="preserve">) </w:t>
      </w:r>
      <w:r w:rsidR="007A4C88" w:rsidRPr="007C7CFF">
        <w:t xml:space="preserve">içerir.  </w:t>
      </w:r>
      <w:r w:rsidR="007A4C88" w:rsidRPr="007C7CFF">
        <w:rPr>
          <w:bCs/>
        </w:rPr>
        <w:t xml:space="preserve">İç zarfın üzerine isteklinin adı, soyadı ve tebligata esas </w:t>
      </w:r>
      <w:r w:rsidR="009B1695" w:rsidRPr="007C7CFF">
        <w:rPr>
          <w:bCs/>
        </w:rPr>
        <w:t>açık adresi yazılır ve</w:t>
      </w:r>
      <w:r w:rsidR="00AE2122" w:rsidRPr="007C7CFF">
        <w:rPr>
          <w:bCs/>
        </w:rPr>
        <w:t xml:space="preserve"> yapıştırılan kısmı</w:t>
      </w:r>
      <w:r w:rsidR="007A4C88" w:rsidRPr="007C7CFF">
        <w:rPr>
          <w:bCs/>
        </w:rPr>
        <w:t xml:space="preserve"> istekli tarafından </w:t>
      </w:r>
      <w:r w:rsidR="00031D2E" w:rsidRPr="007C7CFF">
        <w:rPr>
          <w:bCs/>
        </w:rPr>
        <w:t>imzalanır veya mühürlenir</w:t>
      </w:r>
      <w:r w:rsidR="00E53481" w:rsidRPr="007C7CFF">
        <w:rPr>
          <w:bCs/>
        </w:rPr>
        <w:t>.</w:t>
      </w:r>
    </w:p>
    <w:p w:rsidR="009B1695" w:rsidRPr="007C7CFF" w:rsidRDefault="009B1695" w:rsidP="00B8566B">
      <w:pPr>
        <w:jc w:val="both"/>
      </w:pPr>
    </w:p>
    <w:p w:rsidR="00CE4F85" w:rsidRPr="007C7CFF" w:rsidRDefault="00FC5D78" w:rsidP="00B8566B">
      <w:pPr>
        <w:jc w:val="both"/>
        <w:rPr>
          <w:b/>
        </w:rPr>
      </w:pPr>
      <w:r w:rsidRPr="007C7CFF">
        <w:rPr>
          <w:b/>
        </w:rPr>
        <w:t>1</w:t>
      </w:r>
      <w:r w:rsidR="00825EE2" w:rsidRPr="007C7CFF">
        <w:rPr>
          <w:b/>
        </w:rPr>
        <w:t>1</w:t>
      </w:r>
      <w:r w:rsidR="00CE4F85" w:rsidRPr="007C7CFF">
        <w:rPr>
          <w:b/>
        </w:rPr>
        <w:t>.</w:t>
      </w:r>
      <w:r w:rsidR="000518A8" w:rsidRPr="007C7CFF">
        <w:rPr>
          <w:b/>
        </w:rPr>
        <w:t>1</w:t>
      </w:r>
      <w:r w:rsidR="00CE4F85" w:rsidRPr="007C7CFF">
        <w:rPr>
          <w:b/>
        </w:rPr>
        <w:t>.</w:t>
      </w:r>
      <w:r w:rsidR="000518A8" w:rsidRPr="007C7CFF">
        <w:rPr>
          <w:b/>
        </w:rPr>
        <w:t>1.</w:t>
      </w:r>
      <w:r w:rsidR="00CE4F85" w:rsidRPr="007C7CFF">
        <w:rPr>
          <w:b/>
        </w:rPr>
        <w:t xml:space="preserve"> </w:t>
      </w:r>
      <w:r w:rsidR="007A4C88" w:rsidRPr="007C7CFF">
        <w:rPr>
          <w:b/>
        </w:rPr>
        <w:t xml:space="preserve">Teklif </w:t>
      </w:r>
      <w:r w:rsidR="00A32D7E" w:rsidRPr="007C7CFF">
        <w:rPr>
          <w:b/>
        </w:rPr>
        <w:t>M</w:t>
      </w:r>
      <w:r w:rsidR="007A4C88" w:rsidRPr="007C7CFF">
        <w:rPr>
          <w:b/>
        </w:rPr>
        <w:t>ektupları</w:t>
      </w:r>
    </w:p>
    <w:p w:rsidR="00CE4F85" w:rsidRPr="007C7CFF" w:rsidRDefault="00CE4F85" w:rsidP="00B8566B">
      <w:pPr>
        <w:jc w:val="both"/>
      </w:pPr>
    </w:p>
    <w:p w:rsidR="00835FD4" w:rsidRPr="007C7CFF" w:rsidRDefault="00835FD4" w:rsidP="00835FD4">
      <w:pPr>
        <w:jc w:val="both"/>
      </w:pPr>
      <w:r w:rsidRPr="007C7CFF">
        <w:t>Ekli örneğe uygun şekilde hazırlanacak teklif mektuplarında</w:t>
      </w:r>
      <w:r w:rsidR="00E448B1" w:rsidRPr="007C7CFF">
        <w:t xml:space="preserve"> (Ek:7)</w:t>
      </w:r>
      <w:r w:rsidRPr="007C7CFF">
        <w:t xml:space="preserve">; isteklinin adı, soyadı / ticaret unvanı, imzası ve tebligata esas adresinin bulunması, şartname ve eklerinin tamamen okunup kabul edildiğinin belirtilmesi, </w:t>
      </w:r>
      <w:r w:rsidR="00EA24C7" w:rsidRPr="007C7CFF">
        <w:t xml:space="preserve">teklif edilen nakit paranın </w:t>
      </w:r>
      <w:r w:rsidRPr="007C7CFF">
        <w:t>rakam ve yazı ile</w:t>
      </w:r>
      <w:r w:rsidR="00EA24C7" w:rsidRPr="007C7CFF">
        <w:t>,</w:t>
      </w:r>
      <w:r w:rsidRPr="007C7CFF">
        <w:t xml:space="preserve"> </w:t>
      </w:r>
      <w:r w:rsidR="00EA24C7" w:rsidRPr="007C7CFF">
        <w:t>bağımsız bölümlerin rakamla</w:t>
      </w:r>
      <w:r w:rsidRPr="007C7CFF">
        <w:t xml:space="preserve"> </w:t>
      </w:r>
      <w:r w:rsidR="001466E1" w:rsidRPr="007C7CFF">
        <w:t xml:space="preserve">açık olarak </w:t>
      </w:r>
      <w:r w:rsidRPr="007C7CFF">
        <w:t>yazılması</w:t>
      </w:r>
      <w:r w:rsidR="00A32D7E" w:rsidRPr="007C7CFF">
        <w:t>,</w:t>
      </w:r>
      <w:r w:rsidR="00EA24C7" w:rsidRPr="007C7CFF">
        <w:t xml:space="preserve"> </w:t>
      </w:r>
      <w:r w:rsidR="00181E01" w:rsidRPr="007C7CFF">
        <w:t>o</w:t>
      </w:r>
      <w:r w:rsidR="004D2556" w:rsidRPr="007C7CFF">
        <w:t xml:space="preserve">rtak girişim olarak teklif veren isteklilerin teklif mektuplarının, ortakların tamamı tarafından veya yetki verdikleri kişiler tarafından imzalanması </w:t>
      </w:r>
      <w:r w:rsidR="00A32D7E" w:rsidRPr="007C7CFF">
        <w:t xml:space="preserve">zorunludur. </w:t>
      </w:r>
      <w:r w:rsidRPr="007C7CFF">
        <w:t xml:space="preserve">Bunlardan herhangi birine uygun olmayan veya üzerinde kazıntı, silinti veya düzeltme bulunan teklifler </w:t>
      </w:r>
      <w:proofErr w:type="spellStart"/>
      <w:r w:rsidRPr="007C7CFF">
        <w:t>reddolunarak</w:t>
      </w:r>
      <w:proofErr w:type="spellEnd"/>
      <w:r w:rsidRPr="007C7CFF">
        <w:t xml:space="preserve"> hiç yapılmamış sayılır.</w:t>
      </w:r>
    </w:p>
    <w:p w:rsidR="00B51BCF" w:rsidRPr="007C7CFF" w:rsidRDefault="00B51BCF" w:rsidP="00B8566B">
      <w:pPr>
        <w:jc w:val="both"/>
      </w:pPr>
    </w:p>
    <w:p w:rsidR="007A4C88" w:rsidRPr="007C7CFF" w:rsidRDefault="009B1695" w:rsidP="00B8566B">
      <w:pPr>
        <w:jc w:val="both"/>
      </w:pPr>
      <w:r w:rsidRPr="007C7CFF">
        <w:t>T</w:t>
      </w:r>
      <w:r w:rsidR="007A4C88" w:rsidRPr="007C7CFF">
        <w:t>aşıması zorunlu bu hususlardan herhangi birin</w:t>
      </w:r>
      <w:r w:rsidRPr="007C7CFF">
        <w:t>i taşımayan teklif mektupları değiştiril</w:t>
      </w:r>
      <w:r w:rsidR="00A11184" w:rsidRPr="007C7CFF">
        <w:t>e</w:t>
      </w:r>
      <w:r w:rsidRPr="007C7CFF">
        <w:t>mez, düzeltil</w:t>
      </w:r>
      <w:r w:rsidR="00A11184" w:rsidRPr="007C7CFF">
        <w:t>e</w:t>
      </w:r>
      <w:r w:rsidRPr="007C7CFF">
        <w:t>mez</w:t>
      </w:r>
      <w:r w:rsidR="007A4C88" w:rsidRPr="007C7CFF">
        <w:t xml:space="preserve"> veya </w:t>
      </w:r>
      <w:r w:rsidRPr="007C7CFF">
        <w:t>diğer eksiklikleri gideril</w:t>
      </w:r>
      <w:r w:rsidR="00A11184" w:rsidRPr="007C7CFF">
        <w:t>e</w:t>
      </w:r>
      <w:r w:rsidRPr="007C7CFF">
        <w:t xml:space="preserve">mez. </w:t>
      </w:r>
      <w:r w:rsidR="007A4C88" w:rsidRPr="007C7CFF">
        <w:t xml:space="preserve">Teklif mektubu usulüne uygun olmayan isteklinin teklifi değerlendirme dışı bırakılır. </w:t>
      </w:r>
    </w:p>
    <w:p w:rsidR="00B765D3" w:rsidRDefault="00B765D3" w:rsidP="00B8566B">
      <w:pPr>
        <w:jc w:val="both"/>
      </w:pPr>
    </w:p>
    <w:p w:rsidR="00EB455E" w:rsidRPr="007C7CFF" w:rsidRDefault="00EB455E" w:rsidP="00B8566B">
      <w:pPr>
        <w:jc w:val="both"/>
      </w:pPr>
    </w:p>
    <w:p w:rsidR="005F3B22" w:rsidRPr="007C7CFF" w:rsidRDefault="000518A8" w:rsidP="00B8566B">
      <w:pPr>
        <w:jc w:val="both"/>
        <w:rPr>
          <w:b/>
          <w:bCs/>
        </w:rPr>
      </w:pPr>
      <w:r w:rsidRPr="007C7CFF">
        <w:rPr>
          <w:b/>
        </w:rPr>
        <w:t>1</w:t>
      </w:r>
      <w:r w:rsidR="00825EE2" w:rsidRPr="007C7CFF">
        <w:rPr>
          <w:b/>
        </w:rPr>
        <w:t>1</w:t>
      </w:r>
      <w:r w:rsidRPr="007C7CFF">
        <w:rPr>
          <w:b/>
        </w:rPr>
        <w:t xml:space="preserve">.1.2. </w:t>
      </w:r>
      <w:r w:rsidR="00DE748E" w:rsidRPr="007C7CFF">
        <w:rPr>
          <w:b/>
          <w:bCs/>
        </w:rPr>
        <w:t xml:space="preserve">Pay-Puan Cetveli </w:t>
      </w:r>
      <w:r w:rsidRPr="007C7CFF">
        <w:rPr>
          <w:b/>
          <w:bCs/>
        </w:rPr>
        <w:t xml:space="preserve">(Bağımsız Bölüm Listesi) </w:t>
      </w:r>
    </w:p>
    <w:p w:rsidR="005F3B22" w:rsidRPr="007C7CFF" w:rsidRDefault="005F3B22" w:rsidP="00B8566B">
      <w:pPr>
        <w:jc w:val="both"/>
        <w:rPr>
          <w:b/>
          <w:bCs/>
        </w:rPr>
      </w:pPr>
    </w:p>
    <w:p w:rsidR="003A6B2F" w:rsidRPr="007C7CFF" w:rsidRDefault="000518A8" w:rsidP="003A6B2F">
      <w:pPr>
        <w:jc w:val="both"/>
        <w:rPr>
          <w:bCs/>
        </w:rPr>
      </w:pPr>
      <w:r w:rsidRPr="007C7CFF">
        <w:rPr>
          <w:bCs/>
        </w:rPr>
        <w:t>İç zarfa koyulan</w:t>
      </w:r>
      <w:r w:rsidRPr="007C7CFF">
        <w:rPr>
          <w:b/>
          <w:bCs/>
        </w:rPr>
        <w:t xml:space="preserve"> </w:t>
      </w:r>
      <w:r w:rsidR="009210B5" w:rsidRPr="007C7CFF">
        <w:rPr>
          <w:bCs/>
        </w:rPr>
        <w:t>P</w:t>
      </w:r>
      <w:r w:rsidRPr="007C7CFF">
        <w:rPr>
          <w:bCs/>
        </w:rPr>
        <w:t>ay</w:t>
      </w:r>
      <w:r w:rsidR="00AE293E" w:rsidRPr="007C7CFF">
        <w:rPr>
          <w:bCs/>
        </w:rPr>
        <w:t>-</w:t>
      </w:r>
      <w:r w:rsidR="009210B5" w:rsidRPr="007C7CFF">
        <w:rPr>
          <w:bCs/>
        </w:rPr>
        <w:t>P</w:t>
      </w:r>
      <w:r w:rsidR="00AE293E" w:rsidRPr="007C7CFF">
        <w:rPr>
          <w:bCs/>
        </w:rPr>
        <w:t>uan</w:t>
      </w:r>
      <w:r w:rsidRPr="007C7CFF">
        <w:rPr>
          <w:bCs/>
        </w:rPr>
        <w:t xml:space="preserve"> </w:t>
      </w:r>
      <w:r w:rsidR="009210B5" w:rsidRPr="007C7CFF">
        <w:rPr>
          <w:bCs/>
        </w:rPr>
        <w:t>C</w:t>
      </w:r>
      <w:r w:rsidRPr="007C7CFF">
        <w:rPr>
          <w:bCs/>
        </w:rPr>
        <w:t>etvelinde</w:t>
      </w:r>
      <w:r w:rsidR="00493C5D" w:rsidRPr="007C7CFF">
        <w:rPr>
          <w:bCs/>
        </w:rPr>
        <w:t xml:space="preserve"> (İdareden temin edilir)</w:t>
      </w:r>
      <w:r w:rsidR="003311D4" w:rsidRPr="007C7CFF">
        <w:rPr>
          <w:bCs/>
        </w:rPr>
        <w:t>;</w:t>
      </w:r>
      <w:r w:rsidRPr="007C7CFF">
        <w:rPr>
          <w:bCs/>
        </w:rPr>
        <w:t xml:space="preserve"> İdarece asgari olarak istenen bağımsız bölümler </w:t>
      </w:r>
      <w:r w:rsidR="003311D4" w:rsidRPr="007C7CFF">
        <w:rPr>
          <w:bCs/>
        </w:rPr>
        <w:t>ve</w:t>
      </w:r>
      <w:r w:rsidRPr="007C7CFF">
        <w:rPr>
          <w:bCs/>
        </w:rPr>
        <w:t xml:space="preserve"> </w:t>
      </w:r>
      <w:r w:rsidR="003311D4" w:rsidRPr="007C7CFF">
        <w:rPr>
          <w:bCs/>
        </w:rPr>
        <w:t xml:space="preserve">varsa </w:t>
      </w:r>
      <w:r w:rsidRPr="007C7CFF">
        <w:rPr>
          <w:bCs/>
        </w:rPr>
        <w:t xml:space="preserve">istekli tarafından ilave </w:t>
      </w:r>
      <w:r w:rsidR="003311D4" w:rsidRPr="007C7CFF">
        <w:rPr>
          <w:bCs/>
        </w:rPr>
        <w:t xml:space="preserve">olarak teklif edilen </w:t>
      </w:r>
      <w:r w:rsidRPr="007C7CFF">
        <w:rPr>
          <w:bCs/>
        </w:rPr>
        <w:t xml:space="preserve">bağımsız bölümler </w:t>
      </w:r>
      <w:r w:rsidR="003311D4" w:rsidRPr="007C7CFF">
        <w:rPr>
          <w:bCs/>
        </w:rPr>
        <w:t>eksiksiz olarak gösterilir.</w:t>
      </w:r>
      <w:r w:rsidRPr="007C7CFF">
        <w:rPr>
          <w:bCs/>
        </w:rPr>
        <w:t xml:space="preserve"> </w:t>
      </w:r>
      <w:r w:rsidRPr="007C7CFF">
        <w:t>Pay</w:t>
      </w:r>
      <w:r w:rsidR="003A6B2F" w:rsidRPr="007C7CFF">
        <w:t>-</w:t>
      </w:r>
      <w:r w:rsidR="00A11184" w:rsidRPr="007C7CFF">
        <w:t>P</w:t>
      </w:r>
      <w:r w:rsidR="003A6B2F" w:rsidRPr="007C7CFF">
        <w:t>uan</w:t>
      </w:r>
      <w:r w:rsidRPr="007C7CFF">
        <w:t xml:space="preserve"> Cetvelinin gerçek veya tüzel kişinin unvanı yazılmak suretiyle yetkili kişilerce imzalanmış olması, </w:t>
      </w:r>
      <w:r w:rsidR="003A6B2F" w:rsidRPr="007C7CFF">
        <w:t>ortak girişim</w:t>
      </w:r>
      <w:r w:rsidR="000708C6" w:rsidRPr="007C7CFF">
        <w:t xml:space="preserve"> olarak teklif verilmesi halinde ise</w:t>
      </w:r>
      <w:r w:rsidRPr="007C7CFF">
        <w:t xml:space="preserve"> ortakların tamamı tarafından veya yetki verdikleri kişiler tarafından imzalanması zorunludur.</w:t>
      </w:r>
      <w:r w:rsidR="003A6B2F" w:rsidRPr="007C7CFF">
        <w:t xml:space="preserve"> </w:t>
      </w:r>
      <w:r w:rsidR="003A6B2F" w:rsidRPr="007C7CFF">
        <w:rPr>
          <w:bCs/>
        </w:rPr>
        <w:t xml:space="preserve">Belirtilen hususları taşımayan </w:t>
      </w:r>
      <w:r w:rsidR="009210B5" w:rsidRPr="007C7CFF">
        <w:rPr>
          <w:bCs/>
        </w:rPr>
        <w:t>P</w:t>
      </w:r>
      <w:r w:rsidR="003A6B2F" w:rsidRPr="007C7CFF">
        <w:rPr>
          <w:bCs/>
        </w:rPr>
        <w:t>ay-</w:t>
      </w:r>
      <w:r w:rsidR="009210B5" w:rsidRPr="007C7CFF">
        <w:rPr>
          <w:bCs/>
        </w:rPr>
        <w:t>P</w:t>
      </w:r>
      <w:r w:rsidR="003A6B2F" w:rsidRPr="007C7CFF">
        <w:rPr>
          <w:bCs/>
        </w:rPr>
        <w:t xml:space="preserve">uan </w:t>
      </w:r>
      <w:r w:rsidR="009210B5" w:rsidRPr="007C7CFF">
        <w:rPr>
          <w:bCs/>
        </w:rPr>
        <w:t>C</w:t>
      </w:r>
      <w:r w:rsidR="003A6B2F" w:rsidRPr="007C7CFF">
        <w:rPr>
          <w:bCs/>
        </w:rPr>
        <w:t xml:space="preserve">etvelleri değerlendirme dışı tutulur. </w:t>
      </w:r>
    </w:p>
    <w:p w:rsidR="00B765D3" w:rsidRPr="007C7CFF" w:rsidRDefault="00B765D3" w:rsidP="00B8566B">
      <w:pPr>
        <w:jc w:val="both"/>
      </w:pPr>
    </w:p>
    <w:p w:rsidR="00CE4F85" w:rsidRPr="007C7CFF" w:rsidRDefault="00FC5D78" w:rsidP="00B8566B">
      <w:pPr>
        <w:jc w:val="both"/>
      </w:pPr>
      <w:r w:rsidRPr="007C7CFF">
        <w:rPr>
          <w:b/>
        </w:rPr>
        <w:t>1</w:t>
      </w:r>
      <w:r w:rsidR="00825EE2" w:rsidRPr="007C7CFF">
        <w:rPr>
          <w:b/>
        </w:rPr>
        <w:t>1</w:t>
      </w:r>
      <w:r w:rsidR="00B51BCF" w:rsidRPr="007C7CFF">
        <w:rPr>
          <w:b/>
        </w:rPr>
        <w:t>.</w:t>
      </w:r>
      <w:r w:rsidR="004F66A9" w:rsidRPr="007C7CFF">
        <w:rPr>
          <w:b/>
        </w:rPr>
        <w:t>2</w:t>
      </w:r>
      <w:r w:rsidR="00B51BCF" w:rsidRPr="007C7CFF">
        <w:rPr>
          <w:b/>
        </w:rPr>
        <w:t xml:space="preserve">. </w:t>
      </w:r>
      <w:r w:rsidR="00C74247" w:rsidRPr="007C7CFF">
        <w:rPr>
          <w:b/>
        </w:rPr>
        <w:t>Dış Zarf</w:t>
      </w:r>
    </w:p>
    <w:p w:rsidR="002B0C99" w:rsidRPr="007C7CFF" w:rsidRDefault="002B0C99" w:rsidP="00B8566B">
      <w:pPr>
        <w:jc w:val="both"/>
      </w:pPr>
    </w:p>
    <w:p w:rsidR="00D309B2" w:rsidRPr="007C7CFF" w:rsidRDefault="008A7CAC" w:rsidP="00B8566B">
      <w:pPr>
        <w:jc w:val="both"/>
      </w:pPr>
      <w:r w:rsidRPr="007C7CFF">
        <w:t>İç zarfı ve b</w:t>
      </w:r>
      <w:r w:rsidR="000C40AE" w:rsidRPr="007C7CFF">
        <w:t xml:space="preserve">u şartnamenin </w:t>
      </w:r>
      <w:r w:rsidR="00A005A6" w:rsidRPr="007C7CFF">
        <w:t>6</w:t>
      </w:r>
      <w:r w:rsidR="00863A5A" w:rsidRPr="007C7CFF">
        <w:t>.</w:t>
      </w:r>
      <w:r w:rsidR="000C40AE" w:rsidRPr="007C7CFF">
        <w:t xml:space="preserve"> maddesi</w:t>
      </w:r>
      <w:r w:rsidRPr="007C7CFF">
        <w:t>nde istenilen diğer belgeleri içerir:</w:t>
      </w:r>
    </w:p>
    <w:p w:rsidR="00D309B2" w:rsidRPr="007C7CFF" w:rsidRDefault="00E74F04" w:rsidP="00B8566B">
      <w:pPr>
        <w:jc w:val="both"/>
      </w:pPr>
      <w:r w:rsidRPr="007C7CFF">
        <w:t xml:space="preserve">Şartnamenin </w:t>
      </w:r>
      <w:r w:rsidR="00A005A6" w:rsidRPr="007C7CFF">
        <w:t>6</w:t>
      </w:r>
      <w:r w:rsidRPr="007C7CFF">
        <w:t>.</w:t>
      </w:r>
      <w:r w:rsidR="000C40AE" w:rsidRPr="007C7CFF">
        <w:t xml:space="preserve"> m</w:t>
      </w:r>
      <w:r w:rsidR="00D309B2" w:rsidRPr="007C7CFF">
        <w:t xml:space="preserve">addesinde istenilen tüm belgeler yukarıda belirtilen </w:t>
      </w:r>
      <w:r w:rsidR="004F66A9" w:rsidRPr="007C7CFF">
        <w:t>şekilde</w:t>
      </w:r>
      <w:r w:rsidR="00D309B2" w:rsidRPr="007C7CFF">
        <w:t xml:space="preserve"> hazırlanarak dış zarfın içerisine ko</w:t>
      </w:r>
      <w:r w:rsidR="00BA6E7A" w:rsidRPr="007C7CFF">
        <w:t>y</w:t>
      </w:r>
      <w:r w:rsidR="00D309B2" w:rsidRPr="007C7CFF">
        <w:t>ulduktan sonra zarf ka</w:t>
      </w:r>
      <w:r w:rsidR="00C55C34" w:rsidRPr="007C7CFF">
        <w:t xml:space="preserve">patılıp, üzerine isteklinin adı, </w:t>
      </w:r>
      <w:r w:rsidR="00D309B2" w:rsidRPr="007C7CFF">
        <w:t xml:space="preserve">soyadı, ticari unvanı ile açık adresi </w:t>
      </w:r>
      <w:r w:rsidR="00D309B2" w:rsidRPr="007C7CFF">
        <w:lastRenderedPageBreak/>
        <w:t>ve teklifin hangi işe ait olduğu yazılır. Zarfın yapıştırılan kısm</w:t>
      </w:r>
      <w:r w:rsidR="00E53481" w:rsidRPr="007C7CFF">
        <w:t>ı, istekli tarafından kaşelenmek suretiyle imzalanır.</w:t>
      </w:r>
    </w:p>
    <w:p w:rsidR="00EB4AF5" w:rsidRPr="007C7CFF" w:rsidRDefault="00EB4AF5" w:rsidP="00B8566B">
      <w:pPr>
        <w:jc w:val="both"/>
      </w:pPr>
    </w:p>
    <w:p w:rsidR="00D309B2" w:rsidRPr="007C7CFF" w:rsidRDefault="00D309B2" w:rsidP="00B8566B">
      <w:pPr>
        <w:jc w:val="both"/>
      </w:pPr>
      <w:r w:rsidRPr="007C7CFF">
        <w:t>Tekliflerin hazırlanması ve sunulması ile ilgili bütün masraflar isteklilere aittir. İdare, ihalenin seyrine ve sonucuna bakılmaksızın, isteklinin üstlendiği bu masraflardan dolayı hi</w:t>
      </w:r>
      <w:r w:rsidR="00125102" w:rsidRPr="007C7CFF">
        <w:t>çbir şekilde sorumlu tutul</w:t>
      </w:r>
      <w:r w:rsidR="00957592" w:rsidRPr="007C7CFF">
        <w:t>a</w:t>
      </w:r>
      <w:r w:rsidRPr="007C7CFF">
        <w:t>maz.</w:t>
      </w:r>
    </w:p>
    <w:p w:rsidR="00A72C0F" w:rsidRPr="007C7CFF" w:rsidRDefault="00A72C0F" w:rsidP="00B8566B">
      <w:pPr>
        <w:jc w:val="both"/>
      </w:pPr>
    </w:p>
    <w:p w:rsidR="00C74247" w:rsidRPr="007C7CFF" w:rsidRDefault="00FC5D78" w:rsidP="00B8566B">
      <w:pPr>
        <w:jc w:val="both"/>
      </w:pPr>
      <w:r w:rsidRPr="007C7CFF">
        <w:rPr>
          <w:b/>
        </w:rPr>
        <w:t>1</w:t>
      </w:r>
      <w:r w:rsidR="00825EE2" w:rsidRPr="007C7CFF">
        <w:rPr>
          <w:b/>
        </w:rPr>
        <w:t>1</w:t>
      </w:r>
      <w:r w:rsidR="00896920" w:rsidRPr="007C7CFF">
        <w:rPr>
          <w:b/>
        </w:rPr>
        <w:t>.</w:t>
      </w:r>
      <w:r w:rsidR="001B755E" w:rsidRPr="007C7CFF">
        <w:rPr>
          <w:b/>
        </w:rPr>
        <w:t>3</w:t>
      </w:r>
      <w:r w:rsidR="00D309B2" w:rsidRPr="007C7CFF">
        <w:rPr>
          <w:b/>
        </w:rPr>
        <w:t>.</w:t>
      </w:r>
      <w:r w:rsidR="005D1D4D" w:rsidRPr="007C7CFF">
        <w:rPr>
          <w:b/>
        </w:rPr>
        <w:t xml:space="preserve"> </w:t>
      </w:r>
      <w:r w:rsidR="001B755E" w:rsidRPr="007C7CFF">
        <w:t>İ</w:t>
      </w:r>
      <w:r w:rsidR="00C74247" w:rsidRPr="007C7CFF">
        <w:t>ha</w:t>
      </w:r>
      <w:r w:rsidR="001B755E" w:rsidRPr="007C7CFF">
        <w:t>ley</w:t>
      </w:r>
      <w:r w:rsidR="00C74247" w:rsidRPr="007C7CFF">
        <w:t xml:space="preserve">e katılmak üzere, kendi adına asaleten ve/veya başkaları adına </w:t>
      </w:r>
      <w:r w:rsidR="002B0C99" w:rsidRPr="007C7CFF">
        <w:t>vekâleten</w:t>
      </w:r>
      <w:r w:rsidR="00C74247" w:rsidRPr="007C7CFF">
        <w:t xml:space="preserve"> sadece bir başvuruda bulu</w:t>
      </w:r>
      <w:r w:rsidR="00A005A6" w:rsidRPr="007C7CFF">
        <w:t>nula</w:t>
      </w:r>
      <w:r w:rsidR="00A72C0F" w:rsidRPr="007C7CFF">
        <w:t>bilir</w:t>
      </w:r>
      <w:r w:rsidR="00C74247" w:rsidRPr="007C7CFF">
        <w:t>. Aksi halde</w:t>
      </w:r>
      <w:r w:rsidR="001B755E" w:rsidRPr="007C7CFF">
        <w:t>,</w:t>
      </w:r>
      <w:r w:rsidR="00C74247" w:rsidRPr="007C7CFF">
        <w:t xml:space="preserve"> yapılacak başvurular değerlendirmeye </w:t>
      </w:r>
      <w:r w:rsidR="00A72C0F" w:rsidRPr="007C7CFF">
        <w:t>alınmaz.</w:t>
      </w:r>
    </w:p>
    <w:p w:rsidR="00A72C0F" w:rsidRPr="007C7CFF" w:rsidRDefault="00A72C0F" w:rsidP="00B8566B">
      <w:pPr>
        <w:jc w:val="both"/>
      </w:pPr>
    </w:p>
    <w:p w:rsidR="00C74247" w:rsidRPr="007C7CFF" w:rsidRDefault="00FC5D78" w:rsidP="00B8566B">
      <w:pPr>
        <w:jc w:val="both"/>
      </w:pPr>
      <w:r w:rsidRPr="007C7CFF">
        <w:rPr>
          <w:b/>
        </w:rPr>
        <w:t>1</w:t>
      </w:r>
      <w:r w:rsidR="00825EE2" w:rsidRPr="007C7CFF">
        <w:rPr>
          <w:b/>
        </w:rPr>
        <w:t>1</w:t>
      </w:r>
      <w:r w:rsidR="00A72C0F" w:rsidRPr="007C7CFF">
        <w:rPr>
          <w:b/>
        </w:rPr>
        <w:t>.</w:t>
      </w:r>
      <w:r w:rsidR="001B755E" w:rsidRPr="007C7CFF">
        <w:rPr>
          <w:b/>
        </w:rPr>
        <w:t>4</w:t>
      </w:r>
      <w:r w:rsidR="00D309B2" w:rsidRPr="007C7CFF">
        <w:rPr>
          <w:b/>
        </w:rPr>
        <w:t>.</w:t>
      </w:r>
      <w:r w:rsidR="005D1D4D" w:rsidRPr="007C7CFF">
        <w:rPr>
          <w:b/>
        </w:rPr>
        <w:t xml:space="preserve"> </w:t>
      </w:r>
      <w:r w:rsidR="00C74247" w:rsidRPr="007C7CFF">
        <w:t xml:space="preserve">Telgraf veya faksla yapılacak müracaatlar </w:t>
      </w:r>
      <w:r w:rsidR="00B26A7E" w:rsidRPr="007C7CFF">
        <w:t xml:space="preserve">kabul edilmez. Posta yoluyla müracaatta bulunulması durumunda </w:t>
      </w:r>
      <w:r w:rsidR="00C74247" w:rsidRPr="007C7CFF">
        <w:t>meyda</w:t>
      </w:r>
      <w:r w:rsidR="00A32522" w:rsidRPr="007C7CFF">
        <w:t>na gelebilecek gecikmeler kabul edilmez.</w:t>
      </w:r>
    </w:p>
    <w:p w:rsidR="002F03D2" w:rsidRPr="007C7CFF" w:rsidRDefault="002F03D2" w:rsidP="00B8566B">
      <w:pPr>
        <w:jc w:val="both"/>
        <w:rPr>
          <w:b/>
        </w:rPr>
      </w:pPr>
    </w:p>
    <w:p w:rsidR="002F10C6" w:rsidRPr="007C7CFF" w:rsidRDefault="002F10C6" w:rsidP="00B8566B">
      <w:pPr>
        <w:jc w:val="both"/>
        <w:rPr>
          <w:b/>
          <w:bCs/>
        </w:rPr>
      </w:pPr>
      <w:r w:rsidRPr="007C7CFF">
        <w:rPr>
          <w:b/>
        </w:rPr>
        <w:t xml:space="preserve">Madde </w:t>
      </w:r>
      <w:r w:rsidR="00FC5D78" w:rsidRPr="007C7CFF">
        <w:rPr>
          <w:b/>
        </w:rPr>
        <w:t>1</w:t>
      </w:r>
      <w:r w:rsidR="00825EE2" w:rsidRPr="007C7CFF">
        <w:rPr>
          <w:b/>
        </w:rPr>
        <w:t>2</w:t>
      </w:r>
      <w:r w:rsidR="00E55F3C" w:rsidRPr="007C7CFF">
        <w:rPr>
          <w:b/>
          <w:bCs/>
        </w:rPr>
        <w:t>.</w:t>
      </w:r>
      <w:r w:rsidR="00E46CB6" w:rsidRPr="007C7CFF">
        <w:rPr>
          <w:b/>
          <w:bCs/>
        </w:rPr>
        <w:t xml:space="preserve"> </w:t>
      </w:r>
      <w:r w:rsidR="008710C0" w:rsidRPr="007C7CFF">
        <w:rPr>
          <w:b/>
          <w:bCs/>
        </w:rPr>
        <w:t>Tekliflerin Sunulacağı Yer, Teklif Verilecek Son Tarih ve Saat</w:t>
      </w:r>
    </w:p>
    <w:p w:rsidR="00141D54" w:rsidRPr="007C7CFF" w:rsidRDefault="00141D54" w:rsidP="00B8566B">
      <w:pPr>
        <w:ind w:firstLine="540"/>
        <w:jc w:val="both"/>
        <w:rPr>
          <w:b/>
          <w:bCs/>
        </w:rPr>
      </w:pPr>
    </w:p>
    <w:p w:rsidR="008B0D5B" w:rsidRPr="007C7CFF" w:rsidRDefault="00FC5D78" w:rsidP="00B8566B">
      <w:pPr>
        <w:jc w:val="both"/>
      </w:pPr>
      <w:r w:rsidRPr="007C7CFF">
        <w:rPr>
          <w:b/>
          <w:bCs/>
        </w:rPr>
        <w:t>1</w:t>
      </w:r>
      <w:r w:rsidR="00825EE2" w:rsidRPr="007C7CFF">
        <w:rPr>
          <w:b/>
          <w:bCs/>
        </w:rPr>
        <w:t>2</w:t>
      </w:r>
      <w:r w:rsidR="00872BCD" w:rsidRPr="007C7CFF">
        <w:rPr>
          <w:b/>
          <w:bCs/>
        </w:rPr>
        <w:t>.1</w:t>
      </w:r>
      <w:r w:rsidR="00C55C34" w:rsidRPr="007C7CFF">
        <w:rPr>
          <w:b/>
          <w:bCs/>
        </w:rPr>
        <w:t>.</w:t>
      </w:r>
      <w:r w:rsidR="005D1D4D" w:rsidRPr="007C7CFF">
        <w:rPr>
          <w:b/>
          <w:bCs/>
        </w:rPr>
        <w:t xml:space="preserve"> </w:t>
      </w:r>
      <w:r w:rsidR="008B0D5B" w:rsidRPr="007C7CFF">
        <w:t xml:space="preserve">Teklifler, ilanda belirtilen gün ve saate kadar sıra numaralı alındılar karşılığında verilir. Alındı numarası zarfın üzerine yazılır. </w:t>
      </w:r>
    </w:p>
    <w:p w:rsidR="00C55C34" w:rsidRPr="007C7CFF" w:rsidRDefault="00C55C34" w:rsidP="00B8566B">
      <w:pPr>
        <w:jc w:val="both"/>
        <w:rPr>
          <w:b/>
          <w:bCs/>
        </w:rPr>
      </w:pPr>
    </w:p>
    <w:p w:rsidR="002F10C6" w:rsidRPr="007C7CFF" w:rsidRDefault="00FC5D78" w:rsidP="00B8566B">
      <w:pPr>
        <w:jc w:val="both"/>
      </w:pPr>
      <w:r w:rsidRPr="007C7CFF">
        <w:rPr>
          <w:b/>
          <w:bCs/>
        </w:rPr>
        <w:t>1</w:t>
      </w:r>
      <w:r w:rsidR="00825EE2" w:rsidRPr="007C7CFF">
        <w:rPr>
          <w:b/>
          <w:bCs/>
        </w:rPr>
        <w:t>2</w:t>
      </w:r>
      <w:r w:rsidR="00FE7EE9" w:rsidRPr="007C7CFF">
        <w:rPr>
          <w:b/>
          <w:bCs/>
        </w:rPr>
        <w:t>.</w:t>
      </w:r>
      <w:r w:rsidR="00967ED4" w:rsidRPr="007C7CFF">
        <w:rPr>
          <w:b/>
          <w:bCs/>
        </w:rPr>
        <w:t>2</w:t>
      </w:r>
      <w:r w:rsidR="00C55C34" w:rsidRPr="007C7CFF">
        <w:rPr>
          <w:b/>
          <w:bCs/>
        </w:rPr>
        <w:t xml:space="preserve">. </w:t>
      </w:r>
      <w:r w:rsidR="008710C0" w:rsidRPr="007C7CFF">
        <w:t xml:space="preserve">Tekliflerin sunulacağı yer, </w:t>
      </w:r>
      <w:r w:rsidR="002F10C6" w:rsidRPr="007C7CFF">
        <w:t xml:space="preserve">teklif verme </w:t>
      </w:r>
      <w:r w:rsidR="008710C0" w:rsidRPr="007C7CFF">
        <w:t xml:space="preserve">son </w:t>
      </w:r>
      <w:r w:rsidR="002F10C6" w:rsidRPr="007C7CFF">
        <w:t>tarih ve saati;</w:t>
      </w:r>
    </w:p>
    <w:p w:rsidR="002F10C6" w:rsidRPr="007C7CFF" w:rsidRDefault="002F10C6" w:rsidP="00B8566B">
      <w:pPr>
        <w:jc w:val="both"/>
      </w:pPr>
      <w:r w:rsidRPr="007C7CFF">
        <w:t>a)  Tekliflerin sunulacağı yer</w:t>
      </w:r>
      <w:r w:rsidR="00D63DBA" w:rsidRPr="007C7CFF">
        <w:tab/>
      </w:r>
      <w:r w:rsidR="00D63DBA" w:rsidRPr="007C7CFF">
        <w:tab/>
      </w:r>
      <w:r w:rsidRPr="007C7CFF">
        <w:t>:</w:t>
      </w:r>
      <w:r w:rsidR="004C1142" w:rsidRPr="004C1142">
        <w:t xml:space="preserve"> </w:t>
      </w:r>
      <w:r w:rsidR="002C63BA" w:rsidRPr="001C4E6D">
        <w:rPr>
          <w:b/>
          <w:color w:val="FF0000"/>
        </w:rPr>
        <w:t>Antalya Vakıflar Bölge Müdürlüğü, Yatırım ve Emlak Şube Müdürlüğü</w:t>
      </w:r>
      <w:r w:rsidR="002C63BA" w:rsidRPr="001C4E6D">
        <w:rPr>
          <w:color w:val="FF0000"/>
        </w:rPr>
        <w:t xml:space="preserve"> </w:t>
      </w:r>
      <w:r w:rsidR="002C63BA" w:rsidRPr="001C4E6D">
        <w:rPr>
          <w:b/>
          <w:i/>
          <w:color w:val="FF0000"/>
        </w:rPr>
        <w:t xml:space="preserve">(Sinan Mahallesi, Atatürk Caddesi, Vakıf İşhanı, No: 2, Kat:1 </w:t>
      </w:r>
      <w:proofErr w:type="spellStart"/>
      <w:r w:rsidR="002C63BA" w:rsidRPr="001C4E6D">
        <w:rPr>
          <w:b/>
          <w:i/>
          <w:color w:val="FF0000"/>
        </w:rPr>
        <w:t>Muratpaşa</w:t>
      </w:r>
      <w:proofErr w:type="spellEnd"/>
      <w:r w:rsidR="002C63BA" w:rsidRPr="001C4E6D">
        <w:rPr>
          <w:b/>
          <w:i/>
          <w:color w:val="FF0000"/>
        </w:rPr>
        <w:t>/ANTALYA)</w:t>
      </w:r>
    </w:p>
    <w:p w:rsidR="00D63DBA" w:rsidRPr="007C7CFF" w:rsidRDefault="001A28BE" w:rsidP="00B8566B">
      <w:pPr>
        <w:jc w:val="both"/>
      </w:pPr>
      <w:r w:rsidRPr="007C7CFF">
        <w:t>b)  T</w:t>
      </w:r>
      <w:r w:rsidR="002F10C6" w:rsidRPr="007C7CFF">
        <w:t xml:space="preserve">eklif </w:t>
      </w:r>
      <w:r w:rsidR="008710C0" w:rsidRPr="007C7CFF">
        <w:t>verilecek son</w:t>
      </w:r>
      <w:r w:rsidR="00533399" w:rsidRPr="007C7CFF">
        <w:t xml:space="preserve"> </w:t>
      </w:r>
      <w:r w:rsidR="008710C0" w:rsidRPr="007C7CFF">
        <w:t>tarih</w:t>
      </w:r>
      <w:r w:rsidR="00D63DBA" w:rsidRPr="007C7CFF">
        <w:tab/>
      </w:r>
      <w:r w:rsidR="00D63DBA" w:rsidRPr="007C7CFF">
        <w:tab/>
      </w:r>
      <w:r w:rsidR="0019430B" w:rsidRPr="007C7CFF">
        <w:t>:</w:t>
      </w:r>
      <w:r w:rsidR="0064245C">
        <w:t>03.11</w:t>
      </w:r>
      <w:r w:rsidR="004C1142">
        <w:t>.2022</w:t>
      </w:r>
    </w:p>
    <w:p w:rsidR="00D63DBA" w:rsidRPr="007C7CFF" w:rsidRDefault="002F10C6" w:rsidP="00B8566B">
      <w:pPr>
        <w:jc w:val="both"/>
      </w:pPr>
      <w:r w:rsidRPr="007C7CFF">
        <w:t xml:space="preserve">c)  </w:t>
      </w:r>
      <w:r w:rsidR="008710C0" w:rsidRPr="007C7CFF">
        <w:t>Teklif verilecek son saat</w:t>
      </w:r>
      <w:r w:rsidR="00D63DBA" w:rsidRPr="007C7CFF">
        <w:tab/>
      </w:r>
      <w:proofErr w:type="gramStart"/>
      <w:r w:rsidR="00D63DBA" w:rsidRPr="007C7CFF">
        <w:tab/>
      </w:r>
      <w:r w:rsidR="0019430B" w:rsidRPr="007C7CFF">
        <w:t>:</w:t>
      </w:r>
      <w:r w:rsidR="004C1142">
        <w:t>11:00</w:t>
      </w:r>
      <w:proofErr w:type="gramEnd"/>
    </w:p>
    <w:p w:rsidR="00872BCD" w:rsidRPr="007C7CFF" w:rsidRDefault="00872BCD" w:rsidP="00B8566B">
      <w:pPr>
        <w:jc w:val="both"/>
      </w:pPr>
    </w:p>
    <w:p w:rsidR="00141D54" w:rsidRPr="007C7CFF" w:rsidRDefault="00FC5D78" w:rsidP="00B8566B">
      <w:pPr>
        <w:jc w:val="both"/>
      </w:pPr>
      <w:r w:rsidRPr="007C7CFF">
        <w:rPr>
          <w:b/>
          <w:bCs/>
        </w:rPr>
        <w:t>1</w:t>
      </w:r>
      <w:r w:rsidR="00825EE2" w:rsidRPr="007C7CFF">
        <w:rPr>
          <w:b/>
          <w:bCs/>
        </w:rPr>
        <w:t>2</w:t>
      </w:r>
      <w:r w:rsidR="002F10C6" w:rsidRPr="007C7CFF">
        <w:rPr>
          <w:b/>
          <w:bCs/>
        </w:rPr>
        <w:t>.</w:t>
      </w:r>
      <w:r w:rsidR="00967ED4" w:rsidRPr="007C7CFF">
        <w:rPr>
          <w:b/>
          <w:bCs/>
        </w:rPr>
        <w:t>3</w:t>
      </w:r>
      <w:r w:rsidR="00967ED4" w:rsidRPr="007C7CFF">
        <w:t>.</w:t>
      </w:r>
      <w:r w:rsidR="00C93A1D" w:rsidRPr="007C7CFF">
        <w:t xml:space="preserve"> </w:t>
      </w:r>
      <w:r w:rsidR="001A28BE" w:rsidRPr="007C7CFF">
        <w:t>Teklifler</w:t>
      </w:r>
      <w:r w:rsidR="00606E6E" w:rsidRPr="007C7CFF">
        <w:t>,</w:t>
      </w:r>
      <w:r w:rsidR="001A28BE" w:rsidRPr="007C7CFF">
        <w:t xml:space="preserve"> </w:t>
      </w:r>
      <w:r w:rsidR="008710C0" w:rsidRPr="007C7CFF">
        <w:t>teklif verilecek son tarih ve saat</w:t>
      </w:r>
      <w:r w:rsidR="002F10C6" w:rsidRPr="007C7CFF">
        <w:t>e kadar yukarıda belirtilen yere verilebileceği gibi, iadeli taahhütlü posta vasıta</w:t>
      </w:r>
      <w:r w:rsidR="008710C0" w:rsidRPr="007C7CFF">
        <w:t>sıyla da gönderilebilir. Teklif verilecek son saat</w:t>
      </w:r>
      <w:r w:rsidR="002F10C6" w:rsidRPr="007C7CFF">
        <w:t>e kadar İdareye ulaşmayan teklifle</w:t>
      </w:r>
      <w:r w:rsidR="00967ED4" w:rsidRPr="007C7CFF">
        <w:t>r değerlendirmeye alınmaz</w:t>
      </w:r>
      <w:r w:rsidR="002F10C6" w:rsidRPr="007C7CFF">
        <w:t>.</w:t>
      </w:r>
    </w:p>
    <w:p w:rsidR="000048BC" w:rsidRPr="007C7CFF" w:rsidRDefault="000048BC" w:rsidP="00B8566B">
      <w:pPr>
        <w:jc w:val="both"/>
      </w:pPr>
    </w:p>
    <w:p w:rsidR="00606E6E" w:rsidRPr="007C7CFF" w:rsidRDefault="00606E6E" w:rsidP="00B8566B">
      <w:pPr>
        <w:jc w:val="both"/>
      </w:pPr>
      <w:r w:rsidRPr="007C7CFF">
        <w:t>Posta ile gönderilecek tekliflerin ilanda belirtilen saate kadar komisyon başkanlığına ulaşması şarttır. Postadaki gecikme nedeniyle işleme konulmayacak olan tekliflerin alınış zamanı bir tutanakla tespit edilir</w:t>
      </w:r>
    </w:p>
    <w:p w:rsidR="00141D54" w:rsidRPr="007C7CFF" w:rsidRDefault="00141D54" w:rsidP="00B8566B">
      <w:pPr>
        <w:jc w:val="both"/>
      </w:pPr>
    </w:p>
    <w:p w:rsidR="00141D54" w:rsidRPr="007C7CFF" w:rsidRDefault="00FC5D78" w:rsidP="00B8566B">
      <w:pPr>
        <w:jc w:val="both"/>
      </w:pPr>
      <w:r w:rsidRPr="00A54D3F">
        <w:rPr>
          <w:b/>
          <w:bCs/>
        </w:rPr>
        <w:t>1</w:t>
      </w:r>
      <w:r w:rsidR="00825EE2" w:rsidRPr="00A54D3F">
        <w:rPr>
          <w:b/>
          <w:bCs/>
        </w:rPr>
        <w:t>2</w:t>
      </w:r>
      <w:r w:rsidR="002F10C6" w:rsidRPr="00A54D3F">
        <w:rPr>
          <w:b/>
          <w:bCs/>
        </w:rPr>
        <w:t>.</w:t>
      </w:r>
      <w:r w:rsidR="00967ED4" w:rsidRPr="00A54D3F">
        <w:rPr>
          <w:b/>
          <w:bCs/>
        </w:rPr>
        <w:t>4</w:t>
      </w:r>
      <w:r w:rsidR="00F63314" w:rsidRPr="00A54D3F">
        <w:rPr>
          <w:b/>
        </w:rPr>
        <w:t>.</w:t>
      </w:r>
      <w:r w:rsidR="00F63314">
        <w:t xml:space="preserve"> </w:t>
      </w:r>
      <w:r w:rsidR="002F10C6" w:rsidRPr="007C7CFF">
        <w:t>İdareye verilen veya ulaşan teklifler, herhangi bir sebeple geri alınamaz.</w:t>
      </w:r>
    </w:p>
    <w:p w:rsidR="00291B20" w:rsidRPr="007C7CFF" w:rsidRDefault="00291B20" w:rsidP="00B8566B">
      <w:pPr>
        <w:jc w:val="both"/>
      </w:pPr>
    </w:p>
    <w:p w:rsidR="00B179F7" w:rsidRPr="007C7CFF" w:rsidRDefault="00FC5D78" w:rsidP="00B179F7">
      <w:pPr>
        <w:spacing w:line="276" w:lineRule="auto"/>
        <w:jc w:val="both"/>
      </w:pPr>
      <w:r w:rsidRPr="00A54D3F">
        <w:rPr>
          <w:b/>
          <w:bCs/>
        </w:rPr>
        <w:t>1</w:t>
      </w:r>
      <w:r w:rsidR="00825EE2" w:rsidRPr="00A54D3F">
        <w:rPr>
          <w:b/>
          <w:bCs/>
        </w:rPr>
        <w:t>2</w:t>
      </w:r>
      <w:r w:rsidR="002F10C6" w:rsidRPr="00A54D3F">
        <w:rPr>
          <w:b/>
          <w:bCs/>
        </w:rPr>
        <w:t>.</w:t>
      </w:r>
      <w:r w:rsidR="00967ED4" w:rsidRPr="00A54D3F">
        <w:rPr>
          <w:b/>
          <w:bCs/>
        </w:rPr>
        <w:t>5</w:t>
      </w:r>
      <w:r w:rsidR="00967ED4" w:rsidRPr="00A54D3F">
        <w:rPr>
          <w:b/>
        </w:rPr>
        <w:t>.</w:t>
      </w:r>
      <w:r w:rsidR="00C93A1D" w:rsidRPr="007C7CFF">
        <w:t xml:space="preserve"> </w:t>
      </w:r>
      <w:r w:rsidR="002F10C6" w:rsidRPr="007C7CFF">
        <w:t>İhale için tespit olunan tarihin tatil gününe rastlaması halinde, ihale takip eden ilk iş gününde yukarıda belirti</w:t>
      </w:r>
      <w:r w:rsidR="008710C0" w:rsidRPr="007C7CFF">
        <w:t>len saatte aynı yerde yapılır.</w:t>
      </w:r>
      <w:r w:rsidR="00B179F7" w:rsidRPr="007C7CFF">
        <w:t xml:space="preserve"> </w:t>
      </w:r>
    </w:p>
    <w:p w:rsidR="008710C0" w:rsidRPr="007C7CFF" w:rsidRDefault="008710C0" w:rsidP="00B8566B">
      <w:pPr>
        <w:jc w:val="both"/>
      </w:pPr>
    </w:p>
    <w:p w:rsidR="00141D54" w:rsidRPr="007C7CFF" w:rsidRDefault="00FC5D78" w:rsidP="00B8566B">
      <w:pPr>
        <w:jc w:val="both"/>
      </w:pPr>
      <w:r w:rsidRPr="007C7CFF">
        <w:rPr>
          <w:b/>
          <w:bCs/>
        </w:rPr>
        <w:t>1</w:t>
      </w:r>
      <w:r w:rsidR="00825EE2" w:rsidRPr="007C7CFF">
        <w:rPr>
          <w:b/>
          <w:bCs/>
        </w:rPr>
        <w:t>2</w:t>
      </w:r>
      <w:r w:rsidR="002F10C6" w:rsidRPr="007C7CFF">
        <w:rPr>
          <w:b/>
          <w:bCs/>
        </w:rPr>
        <w:t>.</w:t>
      </w:r>
      <w:r w:rsidR="00967ED4" w:rsidRPr="007C7CFF">
        <w:rPr>
          <w:b/>
          <w:bCs/>
        </w:rPr>
        <w:t>6</w:t>
      </w:r>
      <w:r w:rsidR="00967ED4" w:rsidRPr="007C7CFF">
        <w:t>.</w:t>
      </w:r>
      <w:r w:rsidR="00C93A1D" w:rsidRPr="007C7CFF">
        <w:t xml:space="preserve"> </w:t>
      </w:r>
      <w:r w:rsidR="002F10C6" w:rsidRPr="007C7CFF">
        <w:t>Çalışma saatlerinin sonradan değişmesi halinde de ihale yukarıda belirtilen saatte yapılır.</w:t>
      </w:r>
    </w:p>
    <w:p w:rsidR="00141D54" w:rsidRPr="007C7CFF" w:rsidRDefault="00141D54" w:rsidP="00B8566B">
      <w:pPr>
        <w:jc w:val="both"/>
      </w:pPr>
    </w:p>
    <w:p w:rsidR="002F10C6" w:rsidRPr="007C7CFF" w:rsidRDefault="00FC5D78" w:rsidP="00B8566B">
      <w:pPr>
        <w:jc w:val="both"/>
      </w:pPr>
      <w:r w:rsidRPr="00A54D3F">
        <w:rPr>
          <w:b/>
          <w:bCs/>
        </w:rPr>
        <w:t>1</w:t>
      </w:r>
      <w:r w:rsidR="00825EE2" w:rsidRPr="00A54D3F">
        <w:rPr>
          <w:b/>
          <w:bCs/>
        </w:rPr>
        <w:t>2</w:t>
      </w:r>
      <w:r w:rsidR="002F10C6" w:rsidRPr="00A54D3F">
        <w:rPr>
          <w:b/>
          <w:bCs/>
        </w:rPr>
        <w:t>.</w:t>
      </w:r>
      <w:r w:rsidR="00A54D3F" w:rsidRPr="00A54D3F">
        <w:rPr>
          <w:b/>
          <w:bCs/>
        </w:rPr>
        <w:t>7</w:t>
      </w:r>
      <w:r w:rsidR="00967ED4" w:rsidRPr="00A54D3F">
        <w:rPr>
          <w:b/>
        </w:rPr>
        <w:t>.</w:t>
      </w:r>
      <w:r w:rsidR="005D1D4D" w:rsidRPr="007C7CFF">
        <w:t xml:space="preserve"> </w:t>
      </w:r>
      <w:r w:rsidR="002F10C6" w:rsidRPr="007C7CFF">
        <w:t>Saat ayarlarında, Türkiye Radyo</w:t>
      </w:r>
      <w:r w:rsidR="00F503E7" w:rsidRPr="007C7CFF">
        <w:t>-</w:t>
      </w:r>
      <w:r w:rsidR="002F10C6" w:rsidRPr="007C7CFF">
        <w:t xml:space="preserve">Televizyon Kurumunun (TRT) ulusal saat ayarı esas alınır. </w:t>
      </w:r>
    </w:p>
    <w:p w:rsidR="00141D54" w:rsidRPr="007C7CFF" w:rsidRDefault="00141D54" w:rsidP="00B8566B">
      <w:pPr>
        <w:ind w:firstLine="540"/>
        <w:jc w:val="both"/>
      </w:pPr>
    </w:p>
    <w:p w:rsidR="00272D08" w:rsidRPr="007C7CFF" w:rsidRDefault="008A7CAC" w:rsidP="00B8566B">
      <w:pPr>
        <w:rPr>
          <w:b/>
        </w:rPr>
      </w:pPr>
      <w:r w:rsidRPr="007C7CFF">
        <w:rPr>
          <w:b/>
        </w:rPr>
        <w:t>Madde 1</w:t>
      </w:r>
      <w:r w:rsidR="00825EE2" w:rsidRPr="007C7CFF">
        <w:rPr>
          <w:b/>
        </w:rPr>
        <w:t>3</w:t>
      </w:r>
      <w:r w:rsidR="00E55F3C" w:rsidRPr="007C7CFF">
        <w:rPr>
          <w:b/>
        </w:rPr>
        <w:t>.</w:t>
      </w:r>
      <w:r w:rsidR="00E74F04" w:rsidRPr="007C7CFF">
        <w:rPr>
          <w:b/>
        </w:rPr>
        <w:t xml:space="preserve"> </w:t>
      </w:r>
      <w:r w:rsidR="00141D54" w:rsidRPr="007C7CFF">
        <w:rPr>
          <w:b/>
        </w:rPr>
        <w:t>Tekliflerin Açılması</w:t>
      </w:r>
    </w:p>
    <w:p w:rsidR="00141D54" w:rsidRPr="007C7CFF" w:rsidRDefault="00141D54" w:rsidP="00B8566B">
      <w:pPr>
        <w:rPr>
          <w:b/>
        </w:rPr>
      </w:pPr>
    </w:p>
    <w:p w:rsidR="00141D54" w:rsidRPr="007C7CFF" w:rsidRDefault="008A7CAC" w:rsidP="00B8566B">
      <w:pPr>
        <w:rPr>
          <w:b/>
        </w:rPr>
      </w:pPr>
      <w:r w:rsidRPr="007C7CFF">
        <w:rPr>
          <w:b/>
        </w:rPr>
        <w:t>1</w:t>
      </w:r>
      <w:r w:rsidR="00825EE2" w:rsidRPr="007C7CFF">
        <w:rPr>
          <w:b/>
        </w:rPr>
        <w:t>3</w:t>
      </w:r>
      <w:r w:rsidR="00E55F3C" w:rsidRPr="007C7CFF">
        <w:rPr>
          <w:b/>
        </w:rPr>
        <w:t>.1.</w:t>
      </w:r>
      <w:r w:rsidR="005822D3">
        <w:rPr>
          <w:b/>
        </w:rPr>
        <w:t xml:space="preserve"> </w:t>
      </w:r>
      <w:r w:rsidR="00141D54" w:rsidRPr="007C7CFF">
        <w:rPr>
          <w:b/>
        </w:rPr>
        <w:t>Dış Zarfların Açılması</w:t>
      </w:r>
    </w:p>
    <w:p w:rsidR="00141D54" w:rsidRPr="007C7CFF" w:rsidRDefault="00141D54" w:rsidP="00B8566B">
      <w:pPr>
        <w:rPr>
          <w:b/>
        </w:rPr>
      </w:pPr>
    </w:p>
    <w:p w:rsidR="008429DE" w:rsidRPr="007C7CFF" w:rsidRDefault="00905B44" w:rsidP="00B8566B">
      <w:pPr>
        <w:jc w:val="both"/>
      </w:pPr>
      <w:r>
        <w:t>a)</w:t>
      </w:r>
      <w:r w:rsidR="008429DE" w:rsidRPr="007C7CFF">
        <w:t xml:space="preserve"> İhale</w:t>
      </w:r>
      <w:r w:rsidR="000C40AE" w:rsidRPr="007C7CFF">
        <w:t xml:space="preserve"> komisyonunca, bu şartnamenin </w:t>
      </w:r>
      <w:r w:rsidR="002670A9" w:rsidRPr="007C7CFF">
        <w:t>12</w:t>
      </w:r>
      <w:r w:rsidR="00111BD9" w:rsidRPr="007C7CFF">
        <w:t>.</w:t>
      </w:r>
      <w:r w:rsidR="00AE2122" w:rsidRPr="007C7CFF">
        <w:t xml:space="preserve"> </w:t>
      </w:r>
      <w:r w:rsidR="008429DE" w:rsidRPr="007C7CFF">
        <w:t>maddesinde ve ilanda</w:t>
      </w:r>
      <w:r w:rsidR="00D20221" w:rsidRPr="007C7CFF">
        <w:t xml:space="preserve"> </w:t>
      </w:r>
      <w:r w:rsidR="008429DE" w:rsidRPr="007C7CFF">
        <w:t>belirtilen</w:t>
      </w:r>
      <w:r w:rsidR="00141D54" w:rsidRPr="007C7CFF">
        <w:t xml:space="preserve"> ihale tarih</w:t>
      </w:r>
      <w:r w:rsidR="008429DE" w:rsidRPr="007C7CFF">
        <w:t xml:space="preserve"> ve saatinde; </w:t>
      </w:r>
      <w:r w:rsidR="00141D54" w:rsidRPr="007C7CFF">
        <w:t>istekliler</w:t>
      </w:r>
      <w:r w:rsidR="00272D08" w:rsidRPr="007C7CFF">
        <w:t>in</w:t>
      </w:r>
      <w:r w:rsidR="00141D54" w:rsidRPr="007C7CFF">
        <w:t xml:space="preserve"> veya bunların noter tasdikli vekâletna</w:t>
      </w:r>
      <w:r w:rsidR="00272D08" w:rsidRPr="007C7CFF">
        <w:t>meyi haiz kanuni temsilcilerinden</w:t>
      </w:r>
      <w:r w:rsidR="00141D54" w:rsidRPr="007C7CFF">
        <w:t xml:space="preserve"> hazır bulunanların huzurunda</w:t>
      </w:r>
      <w:r w:rsidR="00272D08" w:rsidRPr="007C7CFF">
        <w:t xml:space="preserve"> v</w:t>
      </w:r>
      <w:r w:rsidR="008429DE" w:rsidRPr="007C7CFF">
        <w:t>erilen teklif sayısı</w:t>
      </w:r>
      <w:r w:rsidR="008B0D5B" w:rsidRPr="007C7CFF">
        <w:t xml:space="preserve"> bir tutanakla </w:t>
      </w:r>
      <w:r w:rsidR="008429DE" w:rsidRPr="007C7CFF">
        <w:t>belirlenir.</w:t>
      </w:r>
    </w:p>
    <w:p w:rsidR="00E74F04" w:rsidRPr="007C7CFF" w:rsidRDefault="00E74F04" w:rsidP="00B8566B">
      <w:pPr>
        <w:jc w:val="both"/>
      </w:pPr>
    </w:p>
    <w:p w:rsidR="008429DE" w:rsidRPr="007C7CFF" w:rsidRDefault="00905B44" w:rsidP="00B8566B">
      <w:pPr>
        <w:jc w:val="both"/>
      </w:pPr>
      <w:r>
        <w:t>b)</w:t>
      </w:r>
      <w:r w:rsidR="008429DE" w:rsidRPr="007C7CFF">
        <w:t xml:space="preserve"> </w:t>
      </w:r>
      <w:r w:rsidR="00272D08" w:rsidRPr="007C7CFF">
        <w:t xml:space="preserve"> D</w:t>
      </w:r>
      <w:r w:rsidR="00141D54" w:rsidRPr="007C7CFF">
        <w:t>ış zarflar</w:t>
      </w:r>
      <w:r w:rsidR="008429DE" w:rsidRPr="007C7CFF">
        <w:t>, alınış sırasına göre açılarak</w:t>
      </w:r>
      <w:r w:rsidR="00141D54" w:rsidRPr="007C7CFF">
        <w:t xml:space="preserve"> istenil</w:t>
      </w:r>
      <w:r w:rsidR="008429DE" w:rsidRPr="007C7CFF">
        <w:t>en belgelerin ve geçici teminatın</w:t>
      </w:r>
      <w:r w:rsidR="00E152DE" w:rsidRPr="007C7CFF">
        <w:t xml:space="preserve"> tam olarak verilip verilmediği ile</w:t>
      </w:r>
      <w:r w:rsidR="008429DE" w:rsidRPr="007C7CFF">
        <w:t xml:space="preserve"> u</w:t>
      </w:r>
      <w:r w:rsidR="00141D54" w:rsidRPr="007C7CFF">
        <w:t xml:space="preserve">sulüne uygun olup olmadığı tespit </w:t>
      </w:r>
      <w:r w:rsidR="008429DE" w:rsidRPr="007C7CFF">
        <w:t>edilir.</w:t>
      </w:r>
      <w:r w:rsidR="00E152DE" w:rsidRPr="007C7CFF">
        <w:t xml:space="preserve"> Dış zarfın üzerindeki alındı </w:t>
      </w:r>
      <w:r w:rsidR="00E07454" w:rsidRPr="007C7CFF">
        <w:t xml:space="preserve">sıra </w:t>
      </w:r>
      <w:r w:rsidR="00E152DE" w:rsidRPr="007C7CFF">
        <w:t>numarası, iç zarfın üzerine de yazılır.</w:t>
      </w:r>
    </w:p>
    <w:p w:rsidR="00AA7504" w:rsidRPr="007C7CFF" w:rsidRDefault="00AA7504" w:rsidP="00B8566B">
      <w:pPr>
        <w:jc w:val="both"/>
      </w:pPr>
    </w:p>
    <w:p w:rsidR="008429DE" w:rsidRPr="007C7CFF" w:rsidRDefault="00905B44" w:rsidP="00B8566B">
      <w:pPr>
        <w:jc w:val="both"/>
      </w:pPr>
      <w:r>
        <w:t>c)</w:t>
      </w:r>
      <w:r w:rsidR="008429DE" w:rsidRPr="007C7CFF">
        <w:t xml:space="preserve"> </w:t>
      </w:r>
      <w:r w:rsidR="006922FE" w:rsidRPr="007C7CFF">
        <w:t>İste</w:t>
      </w:r>
      <w:r w:rsidR="002009F0" w:rsidRPr="007C7CFF">
        <w:t>n</w:t>
      </w:r>
      <w:r w:rsidR="006922FE" w:rsidRPr="007C7CFF">
        <w:t xml:space="preserve">en belgeler ve </w:t>
      </w:r>
      <w:r w:rsidR="00141D54" w:rsidRPr="007C7CFF">
        <w:t>teminatı usulüne uygun ve tam olmayan isteklilerin teklif mektubunu taşıyan iç zarfları açılmayarak, başkaca</w:t>
      </w:r>
      <w:r w:rsidR="00E07454" w:rsidRPr="007C7CFF">
        <w:t xml:space="preserve"> işleme konulmadan</w:t>
      </w:r>
      <w:r w:rsidR="00141D54" w:rsidRPr="007C7CFF">
        <w:t xml:space="preserve"> diğer belgeler ile birlikte, bir tutanak düzenlenerek kendiler</w:t>
      </w:r>
      <w:r w:rsidR="00E07454" w:rsidRPr="007C7CFF">
        <w:t>ine veya vekillerine iade olunur. B</w:t>
      </w:r>
      <w:r w:rsidR="00141D54" w:rsidRPr="007C7CFF">
        <w:t xml:space="preserve">unlar ihaleye alınmayıp ihale odasından çıkartılırlar. </w:t>
      </w:r>
    </w:p>
    <w:p w:rsidR="00EB4AF5" w:rsidRPr="007C7CFF" w:rsidRDefault="00EB4AF5" w:rsidP="00B8566B">
      <w:pPr>
        <w:jc w:val="both"/>
      </w:pPr>
    </w:p>
    <w:p w:rsidR="00D35875" w:rsidRPr="007C7CFF" w:rsidRDefault="00905B44" w:rsidP="00B8566B">
      <w:pPr>
        <w:jc w:val="both"/>
      </w:pPr>
      <w:r>
        <w:t>d)</w:t>
      </w:r>
      <w:r w:rsidR="008429DE" w:rsidRPr="007C7CFF">
        <w:t xml:space="preserve"> </w:t>
      </w:r>
      <w:r w:rsidR="00141D54" w:rsidRPr="007C7CFF">
        <w:t>İhale sırasında hazır bulunmayan veya noterden tasdikli vekâletnameyi haiz vekil göndermeyen istekliler, ihalenin yapılış tarzına ve sonucuna itiraz edemezler.</w:t>
      </w:r>
    </w:p>
    <w:p w:rsidR="00C55C34" w:rsidRPr="007C7CFF" w:rsidRDefault="00C55C34" w:rsidP="00B8566B">
      <w:pPr>
        <w:jc w:val="both"/>
        <w:rPr>
          <w:b/>
        </w:rPr>
      </w:pPr>
    </w:p>
    <w:p w:rsidR="00141D54" w:rsidRPr="007C7CFF" w:rsidRDefault="008A7CAC" w:rsidP="00B8566B">
      <w:pPr>
        <w:jc w:val="both"/>
        <w:rPr>
          <w:b/>
        </w:rPr>
      </w:pPr>
      <w:r w:rsidRPr="007C7CFF">
        <w:rPr>
          <w:b/>
        </w:rPr>
        <w:t>1</w:t>
      </w:r>
      <w:r w:rsidR="00825EE2" w:rsidRPr="007C7CFF">
        <w:rPr>
          <w:b/>
        </w:rPr>
        <w:t>3</w:t>
      </w:r>
      <w:r w:rsidR="00E55F3C" w:rsidRPr="007C7CFF">
        <w:rPr>
          <w:b/>
        </w:rPr>
        <w:t>.2.</w:t>
      </w:r>
      <w:r w:rsidR="005D1D4D" w:rsidRPr="007C7CFF">
        <w:rPr>
          <w:b/>
        </w:rPr>
        <w:t xml:space="preserve"> </w:t>
      </w:r>
      <w:r w:rsidR="00141D54" w:rsidRPr="007C7CFF">
        <w:rPr>
          <w:b/>
        </w:rPr>
        <w:t xml:space="preserve">İç Zarfların Açılması </w:t>
      </w:r>
    </w:p>
    <w:p w:rsidR="000E0062" w:rsidRPr="007C7CFF" w:rsidRDefault="000E0062" w:rsidP="00B8566B">
      <w:pPr>
        <w:jc w:val="both"/>
        <w:rPr>
          <w:b/>
        </w:rPr>
      </w:pPr>
    </w:p>
    <w:p w:rsidR="008429DE" w:rsidRPr="007C7CFF" w:rsidRDefault="00905B44" w:rsidP="00B8566B">
      <w:pPr>
        <w:jc w:val="both"/>
      </w:pPr>
      <w:r>
        <w:t>a)</w:t>
      </w:r>
      <w:r w:rsidR="008429DE" w:rsidRPr="007C7CFF">
        <w:t xml:space="preserve"> </w:t>
      </w:r>
      <w:r w:rsidR="00C55C34" w:rsidRPr="007C7CFF">
        <w:t xml:space="preserve">Teklif mektubunu </w:t>
      </w:r>
      <w:r w:rsidR="00141D54" w:rsidRPr="007C7CFF">
        <w:t>ihtiva eden iç zarflar açılmadan önce, ihaleye katılması kararlaştırılan isteklilerin dışındaki istekli</w:t>
      </w:r>
      <w:r w:rsidR="008429DE" w:rsidRPr="007C7CFF">
        <w:t>ler, ihale odasından çıkar</w:t>
      </w:r>
      <w:r w:rsidR="009B06DA" w:rsidRPr="007C7CFF">
        <w:t>t</w:t>
      </w:r>
      <w:r w:rsidR="008429DE" w:rsidRPr="007C7CFF">
        <w:t>ılır.</w:t>
      </w:r>
    </w:p>
    <w:p w:rsidR="00161960" w:rsidRPr="007C7CFF" w:rsidRDefault="00161960" w:rsidP="00B8566B">
      <w:pPr>
        <w:jc w:val="both"/>
      </w:pPr>
    </w:p>
    <w:p w:rsidR="008429DE" w:rsidRPr="007C7CFF" w:rsidRDefault="00905B44" w:rsidP="00B8566B">
      <w:pPr>
        <w:jc w:val="both"/>
      </w:pPr>
      <w:r>
        <w:t>b)</w:t>
      </w:r>
      <w:r w:rsidR="008429DE" w:rsidRPr="007C7CFF">
        <w:t xml:space="preserve"> Z</w:t>
      </w:r>
      <w:r w:rsidR="00141D54" w:rsidRPr="007C7CFF">
        <w:t>arflar numara sırası ile açılarak, teklifler ihale komisyon</w:t>
      </w:r>
      <w:r w:rsidR="00F62B62" w:rsidRPr="007C7CFF">
        <w:t>u</w:t>
      </w:r>
      <w:r w:rsidR="00141D54" w:rsidRPr="007C7CFF">
        <w:t xml:space="preserve"> başkanı tarafından okunur veya okutulur ve bir liste yapılır. </w:t>
      </w:r>
    </w:p>
    <w:p w:rsidR="00161960" w:rsidRPr="007C7CFF" w:rsidRDefault="00161960" w:rsidP="00B8566B">
      <w:pPr>
        <w:jc w:val="both"/>
      </w:pPr>
    </w:p>
    <w:p w:rsidR="008429DE" w:rsidRPr="007C7CFF" w:rsidRDefault="00905B44" w:rsidP="00B8566B">
      <w:pPr>
        <w:jc w:val="both"/>
      </w:pPr>
      <w:r>
        <w:t>c)</w:t>
      </w:r>
      <w:r w:rsidR="008429DE" w:rsidRPr="007C7CFF">
        <w:t xml:space="preserve"> </w:t>
      </w:r>
      <w:r w:rsidR="00141D54" w:rsidRPr="007C7CFF">
        <w:t>Bu liste ihale komisyonu başkan ve üyeleri tarafından imzalanır.</w:t>
      </w:r>
      <w:r w:rsidR="00967683" w:rsidRPr="007C7CFF">
        <w:t xml:space="preserve"> Şartnamelere uygun olmayan veya başkaca şartlar taşı</w:t>
      </w:r>
      <w:r w:rsidR="000C40AE" w:rsidRPr="007C7CFF">
        <w:t>yan veya 2886 sayılı kanunun 37</w:t>
      </w:r>
      <w:r w:rsidR="00E46CB6" w:rsidRPr="007C7CFF">
        <w:t>.</w:t>
      </w:r>
      <w:r w:rsidR="00967683" w:rsidRPr="007C7CFF">
        <w:t xml:space="preserve"> maddesinin son fıkrası hükmüne uygun olmayan teklif mektupları kabul edilmez.</w:t>
      </w:r>
    </w:p>
    <w:p w:rsidR="00A32522" w:rsidRPr="007C7CFF" w:rsidRDefault="00A32522" w:rsidP="00B8566B">
      <w:pPr>
        <w:jc w:val="both"/>
        <w:rPr>
          <w:b/>
        </w:rPr>
      </w:pPr>
    </w:p>
    <w:p w:rsidR="00141D54" w:rsidRPr="007C7CFF" w:rsidRDefault="008A7CAC" w:rsidP="00B8566B">
      <w:pPr>
        <w:jc w:val="both"/>
        <w:rPr>
          <w:b/>
        </w:rPr>
      </w:pPr>
      <w:r w:rsidRPr="007C7CFF">
        <w:rPr>
          <w:b/>
        </w:rPr>
        <w:t>1</w:t>
      </w:r>
      <w:r w:rsidR="00825EE2" w:rsidRPr="007C7CFF">
        <w:rPr>
          <w:b/>
        </w:rPr>
        <w:t>3</w:t>
      </w:r>
      <w:r w:rsidR="00246C59" w:rsidRPr="007C7CFF">
        <w:rPr>
          <w:b/>
        </w:rPr>
        <w:t xml:space="preserve">.3. </w:t>
      </w:r>
      <w:r w:rsidR="00141D54" w:rsidRPr="007C7CFF">
        <w:rPr>
          <w:b/>
        </w:rPr>
        <w:t>Artırma Teklifleri ve Yazılı Son Tekliflerin Alınması</w:t>
      </w:r>
    </w:p>
    <w:p w:rsidR="000E0062" w:rsidRPr="007C7CFF" w:rsidRDefault="000E0062" w:rsidP="00B8566B">
      <w:pPr>
        <w:jc w:val="both"/>
      </w:pPr>
    </w:p>
    <w:p w:rsidR="00FA023A" w:rsidRPr="007C7CFF" w:rsidRDefault="00FA023A" w:rsidP="00B8566B">
      <w:pPr>
        <w:jc w:val="both"/>
      </w:pPr>
      <w:r w:rsidRPr="007C7CFF">
        <w:t xml:space="preserve">Kapalı teklif </w:t>
      </w:r>
      <w:r w:rsidR="00E55F3C" w:rsidRPr="007C7CFF">
        <w:t>usulü</w:t>
      </w:r>
      <w:r w:rsidRPr="007C7CFF">
        <w:t xml:space="preserve"> ile yapılan artırma ihalelerinde; geçerli en yüksek teklifin altında olmamak üzere, oturumda hazır bulunan isteklilerden sözlü veya yazılı teklif alınmak suretiyle ihale sonuçlandırılır.</w:t>
      </w:r>
    </w:p>
    <w:p w:rsidR="00967D45" w:rsidRPr="007C7CFF" w:rsidRDefault="00967D45" w:rsidP="00B8566B">
      <w:pPr>
        <w:jc w:val="both"/>
      </w:pPr>
    </w:p>
    <w:p w:rsidR="00FA023A" w:rsidRPr="007C7CFF" w:rsidRDefault="00FA023A" w:rsidP="00B8566B">
      <w:pPr>
        <w:jc w:val="both"/>
      </w:pPr>
      <w:r w:rsidRPr="007C7CFF">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yapılır. </w:t>
      </w:r>
    </w:p>
    <w:p w:rsidR="00FA023A" w:rsidRPr="007C7CFF" w:rsidRDefault="00FA023A" w:rsidP="00B8566B">
      <w:pPr>
        <w:jc w:val="both"/>
      </w:pPr>
    </w:p>
    <w:p w:rsidR="00FA023A" w:rsidRPr="007C7CFF" w:rsidRDefault="00FA023A" w:rsidP="00B8566B">
      <w:pPr>
        <w:jc w:val="both"/>
      </w:pPr>
      <w:r w:rsidRPr="007C7CFF">
        <w:t>Komisyon, uygun gördüğü her aşamada oturumda hazır bulunan isteklilerden yazılı son tekliflerini alarak ihaleyi sonuçlandırabilir. Bu husus, ihale komisyonunca ikinci bir tutanakla tespit edilir.</w:t>
      </w:r>
    </w:p>
    <w:p w:rsidR="00945543" w:rsidRPr="007C7CFF" w:rsidRDefault="00945543" w:rsidP="00B8566B">
      <w:pPr>
        <w:jc w:val="both"/>
        <w:rPr>
          <w:b/>
        </w:rPr>
      </w:pPr>
    </w:p>
    <w:p w:rsidR="007F727D" w:rsidRPr="007C7CFF" w:rsidRDefault="008F58B3" w:rsidP="00B8566B">
      <w:pPr>
        <w:jc w:val="both"/>
      </w:pPr>
      <w:r w:rsidRPr="007C7CFF">
        <w:t xml:space="preserve">Artırım teklifleri; </w:t>
      </w:r>
      <w:r w:rsidR="002C0106" w:rsidRPr="007C7CFF">
        <w:t>t</w:t>
      </w:r>
      <w:r w:rsidRPr="007C7CFF">
        <w:t xml:space="preserve">eklif </w:t>
      </w:r>
      <w:r w:rsidR="002C0106" w:rsidRPr="007C7CFF">
        <w:t>m</w:t>
      </w:r>
      <w:r w:rsidRPr="007C7CFF">
        <w:t xml:space="preserve">ektubuyla yapılan ilk teklif </w:t>
      </w:r>
      <w:r w:rsidR="002C0106" w:rsidRPr="007C7CFF">
        <w:t xml:space="preserve">de </w:t>
      </w:r>
      <w:r w:rsidRPr="007C7CFF">
        <w:t>dahil olmak üzere, ihalenin tüm aşamalarında</w:t>
      </w:r>
      <w:r w:rsidRPr="007C7CFF">
        <w:rPr>
          <w:i/>
        </w:rPr>
        <w:t>,</w:t>
      </w:r>
      <w:r w:rsidR="002009F0" w:rsidRPr="007C7CFF">
        <w:t xml:space="preserve"> nakit para</w:t>
      </w:r>
      <w:r w:rsidR="002009F0" w:rsidRPr="007C7CFF">
        <w:rPr>
          <w:rStyle w:val="DipnotBavurusu"/>
        </w:rPr>
        <w:footnoteReference w:id="19"/>
      </w:r>
      <w:r w:rsidR="002009F0" w:rsidRPr="007C7CFF">
        <w:t xml:space="preserve"> ve/veya bağımsız bölüm olarak yapılabilir. </w:t>
      </w:r>
      <w:r w:rsidR="002C0106" w:rsidRPr="007C7CFF">
        <w:t>Ancak, t</w:t>
      </w:r>
      <w:r w:rsidR="002009F0" w:rsidRPr="007C7CFF">
        <w:t>eklif edilen nakit para toplamı bağımsız bölüme tekabül ediyorsa, istekli öncelikle bağımsız bölüm teklif etmek zorundadır.</w:t>
      </w:r>
      <w:r w:rsidR="002009F0" w:rsidRPr="007C7CFF">
        <w:rPr>
          <w:rStyle w:val="DipnotBavurusu"/>
        </w:rPr>
        <w:footnoteReference w:id="20"/>
      </w:r>
      <w:r w:rsidR="002009F0" w:rsidRPr="007C7CFF">
        <w:t xml:space="preserve"> Bağımsız bölüme tekabül etmesine rağmen nakit para teklif eden istekli, bu durumda ihale komisyonun</w:t>
      </w:r>
      <w:r w:rsidR="00934774" w:rsidRPr="007C7CFF">
        <w:t>ca</w:t>
      </w:r>
      <w:r w:rsidR="002009F0" w:rsidRPr="007C7CFF">
        <w:t xml:space="preserve"> uygun </w:t>
      </w:r>
      <w:r w:rsidR="00934774" w:rsidRPr="007C7CFF">
        <w:t>görülecek</w:t>
      </w:r>
      <w:r w:rsidR="002009F0" w:rsidRPr="007C7CFF">
        <w:t xml:space="preserve"> bağımsız bölümü İdareye bırakmayı kabul eder. Aksi halde, teklif geçersiz </w:t>
      </w:r>
      <w:r w:rsidR="00934774" w:rsidRPr="007C7CFF">
        <w:t>sayılır</w:t>
      </w:r>
      <w:r w:rsidR="002009F0" w:rsidRPr="007C7CFF">
        <w:t>.</w:t>
      </w:r>
      <w:r w:rsidR="00244CE5" w:rsidRPr="007C7CFF">
        <w:t xml:space="preserve"> İhalede teklif edilen ilave nakit para, </w:t>
      </w:r>
      <w:r w:rsidR="000048BC" w:rsidRPr="007C7CFF">
        <w:t xml:space="preserve">yüklenici tarafından </w:t>
      </w:r>
      <w:r w:rsidR="00244CE5" w:rsidRPr="007C7CFF">
        <w:t xml:space="preserve">sözleşme imzalanmadan önce </w:t>
      </w:r>
      <w:proofErr w:type="spellStart"/>
      <w:r w:rsidR="00244CE5" w:rsidRPr="007C7CFF">
        <w:t>def'aten</w:t>
      </w:r>
      <w:proofErr w:type="spellEnd"/>
      <w:r w:rsidR="00244CE5" w:rsidRPr="007C7CFF">
        <w:t xml:space="preserve"> ve nakden İdareye ödenir.</w:t>
      </w:r>
    </w:p>
    <w:p w:rsidR="00244CE5" w:rsidRPr="007C7CFF" w:rsidRDefault="00244CE5" w:rsidP="00B8566B">
      <w:pPr>
        <w:jc w:val="both"/>
      </w:pPr>
    </w:p>
    <w:p w:rsidR="00246C59" w:rsidRPr="007C7CFF" w:rsidRDefault="00CA12BD" w:rsidP="00B8566B">
      <w:pPr>
        <w:jc w:val="both"/>
        <w:rPr>
          <w:b/>
        </w:rPr>
      </w:pPr>
      <w:r w:rsidRPr="007C7CFF">
        <w:rPr>
          <w:b/>
        </w:rPr>
        <w:t xml:space="preserve">Madde </w:t>
      </w:r>
      <w:r w:rsidR="00FC5D78" w:rsidRPr="007C7CFF">
        <w:rPr>
          <w:b/>
        </w:rPr>
        <w:t>1</w:t>
      </w:r>
      <w:r w:rsidR="00825EE2" w:rsidRPr="007C7CFF">
        <w:rPr>
          <w:b/>
        </w:rPr>
        <w:t>4</w:t>
      </w:r>
      <w:r w:rsidR="00246C59" w:rsidRPr="007C7CFF">
        <w:rPr>
          <w:b/>
        </w:rPr>
        <w:t>. İhale Oranı</w:t>
      </w:r>
    </w:p>
    <w:p w:rsidR="000E0062" w:rsidRPr="007C7CFF" w:rsidRDefault="000E0062" w:rsidP="00B8566B">
      <w:pPr>
        <w:jc w:val="both"/>
      </w:pPr>
    </w:p>
    <w:p w:rsidR="000D28AB" w:rsidRPr="007C7CFF" w:rsidRDefault="00206A29" w:rsidP="00FC4DD9">
      <w:pPr>
        <w:tabs>
          <w:tab w:val="left" w:pos="851"/>
        </w:tabs>
        <w:jc w:val="both"/>
      </w:pPr>
      <w:r w:rsidRPr="007C7CFF">
        <w:rPr>
          <w:bCs/>
        </w:rPr>
        <w:t xml:space="preserve">İhalede </w:t>
      </w:r>
      <w:r w:rsidR="00FC4DD9" w:rsidRPr="007C7CFF">
        <w:rPr>
          <w:bCs/>
        </w:rPr>
        <w:t xml:space="preserve">İdarece asgari olarak istenenlere ilaveten </w:t>
      </w:r>
      <w:r w:rsidR="00111BD9" w:rsidRPr="007C7CFF">
        <w:rPr>
          <w:bCs/>
        </w:rPr>
        <w:t>İdareye/v</w:t>
      </w:r>
      <w:r w:rsidR="00F91636" w:rsidRPr="007C7CFF">
        <w:rPr>
          <w:bCs/>
        </w:rPr>
        <w:t xml:space="preserve">akfa verilmesi teklif edilen bağımsız bölümlerin toplam satış değeri </w:t>
      </w:r>
      <w:r w:rsidR="00FC4DD9" w:rsidRPr="007C7CFF">
        <w:rPr>
          <w:bCs/>
        </w:rPr>
        <w:t>v</w:t>
      </w:r>
      <w:r w:rsidR="00F91636" w:rsidRPr="007C7CFF">
        <w:rPr>
          <w:bCs/>
        </w:rPr>
        <w:t>e varsa nakit para toplamının, yapılacak bina/tesisin toplam bağımsız bölüm satış değerine oranı</w:t>
      </w:r>
      <w:r w:rsidRPr="007C7CFF">
        <w:rPr>
          <w:bCs/>
        </w:rPr>
        <w:t>dır</w:t>
      </w:r>
      <w:r w:rsidR="00FC4DD9" w:rsidRPr="007C7CFF">
        <w:t xml:space="preserve">. </w:t>
      </w:r>
      <w:r w:rsidR="006362EE" w:rsidRPr="007C7CFF">
        <w:t>İhale oranı hiçbir nedenle azaltılamaz, azaltılması teklif edilemez.</w:t>
      </w:r>
    </w:p>
    <w:p w:rsidR="00D558FB" w:rsidRPr="007C7CFF" w:rsidRDefault="00D558FB" w:rsidP="00B8566B">
      <w:pPr>
        <w:jc w:val="both"/>
        <w:rPr>
          <w:b/>
          <w:bCs/>
        </w:rPr>
      </w:pPr>
    </w:p>
    <w:p w:rsidR="00246C59" w:rsidRPr="007C7CFF" w:rsidRDefault="00FE7EE9" w:rsidP="00B8566B">
      <w:pPr>
        <w:jc w:val="both"/>
        <w:rPr>
          <w:b/>
          <w:bCs/>
        </w:rPr>
      </w:pPr>
      <w:r w:rsidRPr="007C7CFF">
        <w:rPr>
          <w:b/>
          <w:bCs/>
        </w:rPr>
        <w:t>Madde 1</w:t>
      </w:r>
      <w:r w:rsidR="00825EE2" w:rsidRPr="007C7CFF">
        <w:rPr>
          <w:b/>
          <w:bCs/>
        </w:rPr>
        <w:t>5</w:t>
      </w:r>
      <w:r w:rsidR="00802F1B" w:rsidRPr="007C7CFF">
        <w:rPr>
          <w:b/>
          <w:bCs/>
        </w:rPr>
        <w:t>.</w:t>
      </w:r>
      <w:r w:rsidR="00D40D2B">
        <w:rPr>
          <w:b/>
          <w:bCs/>
        </w:rPr>
        <w:t xml:space="preserve"> </w:t>
      </w:r>
      <w:r w:rsidR="00C465DB" w:rsidRPr="007C7CFF">
        <w:rPr>
          <w:rFonts w:eastAsia="Calibri"/>
          <w:b/>
          <w:bCs/>
          <w:kern w:val="24"/>
        </w:rPr>
        <w:t>Sözleşme Konusu İş İçin Yapılacak Giderler</w:t>
      </w:r>
    </w:p>
    <w:p w:rsidR="00C70F13" w:rsidRPr="007C7CFF" w:rsidRDefault="00C70F13" w:rsidP="00B8566B">
      <w:pPr>
        <w:jc w:val="both"/>
        <w:rPr>
          <w:b/>
          <w:bCs/>
        </w:rPr>
      </w:pPr>
    </w:p>
    <w:p w:rsidR="00C70F13" w:rsidRPr="007C7CFF" w:rsidRDefault="00FC5D78" w:rsidP="00B8566B">
      <w:pPr>
        <w:jc w:val="both"/>
        <w:rPr>
          <w:rFonts w:eastAsia="Calibri"/>
          <w:kern w:val="24"/>
        </w:rPr>
      </w:pPr>
      <w:r w:rsidRPr="007C7CFF">
        <w:rPr>
          <w:rFonts w:eastAsia="Calibri"/>
          <w:b/>
          <w:bCs/>
          <w:kern w:val="24"/>
        </w:rPr>
        <w:t>1</w:t>
      </w:r>
      <w:r w:rsidR="00825EE2" w:rsidRPr="007C7CFF">
        <w:rPr>
          <w:rFonts w:eastAsia="Calibri"/>
          <w:b/>
          <w:bCs/>
          <w:kern w:val="24"/>
        </w:rPr>
        <w:t>5</w:t>
      </w:r>
      <w:r w:rsidR="00C70F13" w:rsidRPr="007C7CFF">
        <w:rPr>
          <w:rFonts w:eastAsia="Calibri"/>
          <w:b/>
          <w:bCs/>
          <w:kern w:val="24"/>
        </w:rPr>
        <w:t>.1.</w:t>
      </w:r>
      <w:r w:rsidR="00C70F13" w:rsidRPr="007C7CFF">
        <w:rPr>
          <w:rFonts w:eastAsia="Calibri"/>
          <w:kern w:val="24"/>
        </w:rPr>
        <w:t xml:space="preserve"> 5737 Sayılı </w:t>
      </w:r>
      <w:proofErr w:type="gramStart"/>
      <w:r w:rsidR="00C70F13" w:rsidRPr="007C7CFF">
        <w:rPr>
          <w:rFonts w:eastAsia="Calibri"/>
          <w:kern w:val="24"/>
        </w:rPr>
        <w:t>Vakıflar</w:t>
      </w:r>
      <w:r w:rsidR="008F4B4F">
        <w:rPr>
          <w:rFonts w:eastAsia="Calibri"/>
          <w:kern w:val="24"/>
        </w:rPr>
        <w:t xml:space="preserve"> </w:t>
      </w:r>
      <w:r w:rsidR="00C70F13" w:rsidRPr="007C7CFF">
        <w:rPr>
          <w:rFonts w:eastAsia="Calibri"/>
          <w:kern w:val="24"/>
        </w:rPr>
        <w:t>Kanununun</w:t>
      </w:r>
      <w:proofErr w:type="gramEnd"/>
      <w:r w:rsidR="00C70F13" w:rsidRPr="007C7CFF">
        <w:rPr>
          <w:rFonts w:eastAsia="Calibri"/>
          <w:kern w:val="24"/>
        </w:rPr>
        <w:t xml:space="preserve"> “Muafiye</w:t>
      </w:r>
      <w:r w:rsidR="000C40AE" w:rsidRPr="007C7CFF">
        <w:rPr>
          <w:rFonts w:eastAsia="Calibri"/>
          <w:kern w:val="24"/>
        </w:rPr>
        <w:t>tler ve İstisnalar” başlıklı 77 inci m</w:t>
      </w:r>
      <w:r w:rsidR="00C70F13" w:rsidRPr="007C7CFF">
        <w:rPr>
          <w:rFonts w:eastAsia="Calibri"/>
          <w:kern w:val="24"/>
        </w:rPr>
        <w:t xml:space="preserve">addesi gereği Genel Müdürlüğe ve mazbut vakıflara ait taşınmazlar </w:t>
      </w:r>
      <w:r w:rsidR="001E1A14" w:rsidRPr="007C7CFF">
        <w:rPr>
          <w:rFonts w:eastAsia="Calibri"/>
          <w:kern w:val="24"/>
        </w:rPr>
        <w:t>d</w:t>
      </w:r>
      <w:r w:rsidR="00C70F13" w:rsidRPr="007C7CFF">
        <w:rPr>
          <w:rFonts w:eastAsia="Calibri"/>
          <w:kern w:val="24"/>
        </w:rPr>
        <w:t xml:space="preserve">evlet malı imtiyazından yararlanır, </w:t>
      </w:r>
      <w:r w:rsidR="00C70F13" w:rsidRPr="007C7CFF">
        <w:rPr>
          <w:rFonts w:eastAsia="Calibri"/>
          <w:kern w:val="24"/>
        </w:rPr>
        <w:lastRenderedPageBreak/>
        <w:t xml:space="preserve">haczedilemez, </w:t>
      </w:r>
      <w:proofErr w:type="spellStart"/>
      <w:r w:rsidR="00C70F13" w:rsidRPr="007C7CFF">
        <w:rPr>
          <w:rFonts w:eastAsia="Calibri"/>
          <w:kern w:val="24"/>
        </w:rPr>
        <w:t>rehnedilemez</w:t>
      </w:r>
      <w:proofErr w:type="spellEnd"/>
      <w:r w:rsidR="00C70F13" w:rsidRPr="007C7CFF">
        <w:rPr>
          <w:rFonts w:eastAsia="Calibri"/>
          <w:kern w:val="24"/>
        </w:rPr>
        <w:t>. Tüm iş ve işlemleri vergi, resim, harç ve katılım payından istisnadır. Ancak “2464 sayılı Belediye Gelirler</w:t>
      </w:r>
      <w:r w:rsidR="00A005A6" w:rsidRPr="007C7CFF">
        <w:rPr>
          <w:rFonts w:eastAsia="Calibri"/>
          <w:kern w:val="24"/>
        </w:rPr>
        <w:t>i</w:t>
      </w:r>
      <w:r w:rsidR="00C70F13" w:rsidRPr="007C7CFF">
        <w:rPr>
          <w:rFonts w:eastAsia="Calibri"/>
          <w:kern w:val="24"/>
        </w:rPr>
        <w:t xml:space="preserve"> Kanununun “Ücrete</w:t>
      </w:r>
      <w:r w:rsidR="000C40AE" w:rsidRPr="007C7CFF">
        <w:rPr>
          <w:rFonts w:eastAsia="Calibri"/>
          <w:kern w:val="24"/>
        </w:rPr>
        <w:t xml:space="preserve"> Tabii İşler” kenar başlıklı 97</w:t>
      </w:r>
      <w:r w:rsidR="00A56AC6" w:rsidRPr="007C7CFF">
        <w:rPr>
          <w:rFonts w:eastAsia="Calibri"/>
          <w:kern w:val="24"/>
        </w:rPr>
        <w:t>.</w:t>
      </w:r>
      <w:r w:rsidR="000C40AE" w:rsidRPr="007C7CFF">
        <w:rPr>
          <w:rFonts w:eastAsia="Calibri"/>
          <w:kern w:val="24"/>
        </w:rPr>
        <w:t xml:space="preserve"> m</w:t>
      </w:r>
      <w:r w:rsidR="00C70F13" w:rsidRPr="007C7CFF">
        <w:rPr>
          <w:rFonts w:eastAsia="Calibri"/>
          <w:kern w:val="24"/>
        </w:rPr>
        <w:t>addesinde (Değişik:04.12.1985-3239/125 m</w:t>
      </w:r>
      <w:r w:rsidR="00905B44">
        <w:rPr>
          <w:rFonts w:eastAsia="Calibri"/>
          <w:kern w:val="24"/>
        </w:rPr>
        <w:t>d)</w:t>
      </w:r>
      <w:r w:rsidR="00C70F13" w:rsidRPr="007C7CFF">
        <w:rPr>
          <w:rFonts w:eastAsia="Calibri"/>
          <w:kern w:val="24"/>
        </w:rPr>
        <w:t xml:space="preserve">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B4AF5" w:rsidRPr="007C7CFF" w:rsidRDefault="00EB4AF5" w:rsidP="00B8566B">
      <w:pPr>
        <w:jc w:val="both"/>
        <w:rPr>
          <w:rFonts w:eastAsia="Calibri"/>
          <w:b/>
          <w:bCs/>
          <w:kern w:val="24"/>
        </w:rPr>
      </w:pPr>
    </w:p>
    <w:p w:rsidR="00822742" w:rsidRPr="007C7CFF" w:rsidRDefault="00FC5D78" w:rsidP="00B8566B">
      <w:pPr>
        <w:jc w:val="both"/>
        <w:rPr>
          <w:rFonts w:eastAsia="Calibri"/>
          <w:kern w:val="24"/>
        </w:rPr>
      </w:pPr>
      <w:r w:rsidRPr="007C7CFF">
        <w:rPr>
          <w:rFonts w:eastAsia="Calibri"/>
          <w:b/>
          <w:bCs/>
          <w:kern w:val="24"/>
        </w:rPr>
        <w:t>1</w:t>
      </w:r>
      <w:r w:rsidR="00825EE2" w:rsidRPr="007C7CFF">
        <w:rPr>
          <w:rFonts w:eastAsia="Calibri"/>
          <w:b/>
          <w:bCs/>
          <w:kern w:val="24"/>
        </w:rPr>
        <w:t>5</w:t>
      </w:r>
      <w:r w:rsidR="00C70F13" w:rsidRPr="007C7CFF">
        <w:rPr>
          <w:rFonts w:eastAsia="Calibri"/>
          <w:b/>
          <w:bCs/>
          <w:kern w:val="24"/>
        </w:rPr>
        <w:t xml:space="preserve">.2. </w:t>
      </w:r>
      <w:r w:rsidR="0024663E" w:rsidRPr="007C7CFF">
        <w:rPr>
          <w:rFonts w:eastAsia="Calibri"/>
          <w:kern w:val="24"/>
        </w:rPr>
        <w:t>Sözleşmenin uygulanması sırasında ilgili mevzuat gereğince ödenen ve ödenecek olan katma değer vergisi (KDV) dahil her türlü vergi, resim ve harç masrafları ile sözleşme yapılmasına ilişkin tüm masraflar, Belediyenin talep edeceği işgaliye veya başka isim altında talep edeceği harçlar, otopark ücretleri, ulaşım ve nakliye giderleri, yapı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 tapu ve devir işlemleri, sigorta masrafları ve primleri</w:t>
      </w:r>
      <w:r w:rsidR="00967D45" w:rsidRPr="007C7CFF">
        <w:rPr>
          <w:rFonts w:eastAsia="Calibri"/>
          <w:kern w:val="24"/>
        </w:rPr>
        <w:t xml:space="preserve"> ile fenni mesuliyet, yapı denetimi, iş güvenliği, iş yeri hekimliği ….</w:t>
      </w:r>
      <w:proofErr w:type="spellStart"/>
      <w:r w:rsidR="00967D45" w:rsidRPr="007C7CFF">
        <w:rPr>
          <w:rFonts w:eastAsia="Calibri"/>
          <w:kern w:val="24"/>
        </w:rPr>
        <w:t>v.b</w:t>
      </w:r>
      <w:proofErr w:type="spellEnd"/>
      <w:r w:rsidR="00967D45" w:rsidRPr="007C7CFF">
        <w:rPr>
          <w:rFonts w:eastAsia="Calibri"/>
          <w:kern w:val="24"/>
        </w:rPr>
        <w:t xml:space="preserve">  ile ilgili tüm giderler</w:t>
      </w:r>
      <w:r w:rsidR="0024663E" w:rsidRPr="007C7CFF">
        <w:rPr>
          <w:rFonts w:eastAsia="Calibri"/>
          <w:kern w:val="24"/>
        </w:rPr>
        <w:t xml:space="preserve"> yüklenici tarafından karşılanır. Bu giderlerin karşılanmasına ilişkin olabilecek gecikme ve aksaklıklardan dolayı İdareden süre </w:t>
      </w:r>
      <w:proofErr w:type="gramStart"/>
      <w:r w:rsidR="0024663E" w:rsidRPr="007C7CFF">
        <w:rPr>
          <w:rFonts w:eastAsia="Calibri"/>
          <w:kern w:val="24"/>
        </w:rPr>
        <w:t>uzatımı</w:t>
      </w:r>
      <w:r w:rsidR="00967D45" w:rsidRPr="007C7CFF">
        <w:rPr>
          <w:rFonts w:eastAsia="Calibri"/>
          <w:kern w:val="24"/>
        </w:rPr>
        <w:t xml:space="preserve">  </w:t>
      </w:r>
      <w:r w:rsidR="0024663E" w:rsidRPr="007C7CFF">
        <w:rPr>
          <w:rFonts w:eastAsia="Calibri"/>
          <w:kern w:val="24"/>
        </w:rPr>
        <w:t>veya</w:t>
      </w:r>
      <w:proofErr w:type="gramEnd"/>
      <w:r w:rsidR="0024663E" w:rsidRPr="007C7CFF">
        <w:rPr>
          <w:rFonts w:eastAsia="Calibri"/>
          <w:kern w:val="24"/>
        </w:rPr>
        <w:t xml:space="preserve"> bedel talep edilmez.</w:t>
      </w:r>
    </w:p>
    <w:p w:rsidR="00D00514" w:rsidRPr="007C7CFF" w:rsidRDefault="00D00514" w:rsidP="00B8566B">
      <w:pPr>
        <w:jc w:val="both"/>
        <w:rPr>
          <w:rFonts w:eastAsia="Calibri"/>
          <w:kern w:val="24"/>
        </w:rPr>
      </w:pPr>
    </w:p>
    <w:p w:rsidR="00C70F13" w:rsidRPr="007C7CFF" w:rsidRDefault="008A7CAC" w:rsidP="00B8566B">
      <w:pPr>
        <w:jc w:val="both"/>
        <w:rPr>
          <w:rFonts w:eastAsia="Calibri"/>
          <w:kern w:val="24"/>
        </w:rPr>
      </w:pPr>
      <w:r w:rsidRPr="007C7CFF">
        <w:rPr>
          <w:rFonts w:eastAsia="Calibri"/>
          <w:b/>
          <w:bCs/>
          <w:kern w:val="24"/>
        </w:rPr>
        <w:t>1</w:t>
      </w:r>
      <w:r w:rsidR="00825EE2" w:rsidRPr="007C7CFF">
        <w:rPr>
          <w:rFonts w:eastAsia="Calibri"/>
          <w:b/>
          <w:bCs/>
          <w:kern w:val="24"/>
        </w:rPr>
        <w:t>5.</w:t>
      </w:r>
      <w:r w:rsidR="00C70F13" w:rsidRPr="007C7CFF">
        <w:rPr>
          <w:rFonts w:eastAsia="Calibri"/>
          <w:b/>
          <w:bCs/>
          <w:kern w:val="24"/>
        </w:rPr>
        <w:t xml:space="preserve">3. </w:t>
      </w:r>
      <w:r w:rsidR="00C70F13" w:rsidRPr="007C7CFF">
        <w:rPr>
          <w:rFonts w:eastAsia="Calibri"/>
          <w:kern w:val="24"/>
        </w:rPr>
        <w:t>İstekliler tarafın</w:t>
      </w:r>
      <w:r w:rsidR="00E55F3C" w:rsidRPr="007C7CFF">
        <w:rPr>
          <w:rFonts w:eastAsia="Calibri"/>
          <w:kern w:val="24"/>
        </w:rPr>
        <w:t>dan teklif edilen fiyatların;</w:t>
      </w:r>
      <w:r w:rsidR="000E7C16" w:rsidRPr="007C7CFF">
        <w:rPr>
          <w:rFonts w:eastAsia="Calibri"/>
          <w:kern w:val="24"/>
        </w:rPr>
        <w:t xml:space="preserve"> </w:t>
      </w:r>
      <w:r w:rsidR="00890CB3" w:rsidRPr="007C7CFF">
        <w:rPr>
          <w:rFonts w:eastAsia="Calibri"/>
          <w:kern w:val="24"/>
        </w:rPr>
        <w:t>Madde 1</w:t>
      </w:r>
      <w:r w:rsidR="00A005A6" w:rsidRPr="007C7CFF">
        <w:rPr>
          <w:rFonts w:eastAsia="Calibri"/>
          <w:kern w:val="24"/>
        </w:rPr>
        <w:t>5</w:t>
      </w:r>
      <w:r w:rsidR="00AE2122" w:rsidRPr="007C7CFF">
        <w:rPr>
          <w:rFonts w:eastAsia="Calibri"/>
          <w:kern w:val="24"/>
        </w:rPr>
        <w:t>.</w:t>
      </w:r>
      <w:r w:rsidR="00822742" w:rsidRPr="007C7CFF">
        <w:rPr>
          <w:rFonts w:eastAsia="Calibri"/>
          <w:kern w:val="24"/>
        </w:rPr>
        <w:t>2</w:t>
      </w:r>
      <w:r w:rsidR="000E7C16" w:rsidRPr="007C7CFF">
        <w:rPr>
          <w:rFonts w:eastAsia="Calibri"/>
          <w:kern w:val="24"/>
        </w:rPr>
        <w:t>'</w:t>
      </w:r>
      <w:r w:rsidR="00C70F13" w:rsidRPr="007C7CFF">
        <w:rPr>
          <w:rFonts w:eastAsia="Calibri"/>
          <w:kern w:val="24"/>
        </w:rPr>
        <w:t xml:space="preserve">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bulunamaz. </w:t>
      </w:r>
    </w:p>
    <w:p w:rsidR="008A7CAC" w:rsidRPr="007C7CFF" w:rsidRDefault="008A7CAC" w:rsidP="00B8566B">
      <w:pPr>
        <w:jc w:val="both"/>
        <w:rPr>
          <w:b/>
        </w:rPr>
      </w:pPr>
    </w:p>
    <w:p w:rsidR="00C2003C" w:rsidRPr="007C7CFF" w:rsidRDefault="00C96039" w:rsidP="00C2003C">
      <w:pPr>
        <w:jc w:val="both"/>
      </w:pPr>
      <w:r w:rsidRPr="007C7CFF">
        <w:rPr>
          <w:rFonts w:eastAsia="Calibri"/>
          <w:b/>
          <w:bCs/>
          <w:kern w:val="24"/>
        </w:rPr>
        <w:t>1</w:t>
      </w:r>
      <w:r w:rsidR="00825EE2" w:rsidRPr="007C7CFF">
        <w:rPr>
          <w:rFonts w:eastAsia="Calibri"/>
          <w:b/>
          <w:bCs/>
          <w:kern w:val="24"/>
        </w:rPr>
        <w:t>5</w:t>
      </w:r>
      <w:r w:rsidRPr="007C7CFF">
        <w:rPr>
          <w:rFonts w:eastAsia="Calibri"/>
          <w:b/>
          <w:bCs/>
          <w:kern w:val="24"/>
        </w:rPr>
        <w:t>.</w:t>
      </w:r>
      <w:r w:rsidR="00C2003C" w:rsidRPr="007C7CFF">
        <w:rPr>
          <w:rFonts w:eastAsia="Calibri"/>
          <w:b/>
          <w:bCs/>
          <w:kern w:val="24"/>
        </w:rPr>
        <w:t>4</w:t>
      </w:r>
      <w:r w:rsidRPr="007C7CFF">
        <w:rPr>
          <w:rFonts w:eastAsia="Calibri"/>
          <w:b/>
          <w:bCs/>
          <w:kern w:val="24"/>
        </w:rPr>
        <w:t>.</w:t>
      </w:r>
      <w:r w:rsidRPr="007C7CFF">
        <w:t xml:space="preserve"> </w:t>
      </w:r>
      <w:r w:rsidR="00C2003C" w:rsidRPr="007C7CFF">
        <w:t>Yüklenici, sözleşme kapsamındaki uygulamaya esas tüm projelerin</w:t>
      </w:r>
      <w:r w:rsidR="00A3416C" w:rsidRPr="007C7CFF">
        <w:t>, mali manevi tüm</w:t>
      </w:r>
      <w:r w:rsidR="00095BC7" w:rsidRPr="007C7CFF">
        <w:t xml:space="preserve"> </w:t>
      </w:r>
      <w:r w:rsidR="00C2003C" w:rsidRPr="007C7CFF">
        <w:t xml:space="preserve">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w:t>
      </w:r>
      <w:r w:rsidR="00A54D3F">
        <w:t>herhangi</w:t>
      </w:r>
      <w:r w:rsidR="00C2003C" w:rsidRPr="007C7CFF">
        <w:t xml:space="preserve"> bir hak ve ek bedel talep edemez.</w:t>
      </w:r>
    </w:p>
    <w:p w:rsidR="00C96039" w:rsidRPr="007C7CFF" w:rsidRDefault="00C96039" w:rsidP="00B8566B">
      <w:pPr>
        <w:jc w:val="both"/>
      </w:pPr>
    </w:p>
    <w:p w:rsidR="00067DCC" w:rsidRPr="007C7CFF" w:rsidRDefault="00E55F3C" w:rsidP="00B8566B">
      <w:pPr>
        <w:jc w:val="both"/>
        <w:rPr>
          <w:b/>
        </w:rPr>
      </w:pPr>
      <w:r w:rsidRPr="007C7CFF">
        <w:rPr>
          <w:b/>
        </w:rPr>
        <w:t>M</w:t>
      </w:r>
      <w:r w:rsidR="00FC5D78" w:rsidRPr="007C7CFF">
        <w:rPr>
          <w:b/>
        </w:rPr>
        <w:t>adde 1</w:t>
      </w:r>
      <w:r w:rsidR="00825EE2" w:rsidRPr="007C7CFF">
        <w:rPr>
          <w:b/>
        </w:rPr>
        <w:t>6</w:t>
      </w:r>
      <w:r w:rsidRPr="007C7CFF">
        <w:rPr>
          <w:b/>
        </w:rPr>
        <w:t xml:space="preserve">. </w:t>
      </w:r>
      <w:r w:rsidR="00067DCC" w:rsidRPr="007C7CFF">
        <w:rPr>
          <w:b/>
        </w:rPr>
        <w:t>Teminata İlişkin Esaslar</w:t>
      </w:r>
    </w:p>
    <w:p w:rsidR="00067DCC" w:rsidRPr="007C7CFF" w:rsidRDefault="00067DCC" w:rsidP="00B8566B">
      <w:pPr>
        <w:jc w:val="both"/>
        <w:rPr>
          <w:b/>
        </w:rPr>
      </w:pPr>
    </w:p>
    <w:p w:rsidR="00246C59" w:rsidRPr="007C7CFF" w:rsidRDefault="008A7CAC" w:rsidP="00B8566B">
      <w:pPr>
        <w:jc w:val="both"/>
      </w:pPr>
      <w:r w:rsidRPr="007C7CFF">
        <w:rPr>
          <w:b/>
        </w:rPr>
        <w:t>1</w:t>
      </w:r>
      <w:r w:rsidR="00825EE2" w:rsidRPr="007C7CFF">
        <w:rPr>
          <w:b/>
        </w:rPr>
        <w:t>6</w:t>
      </w:r>
      <w:r w:rsidR="00067DCC" w:rsidRPr="007C7CFF">
        <w:rPr>
          <w:b/>
        </w:rPr>
        <w:t xml:space="preserve">.1. </w:t>
      </w:r>
      <w:r w:rsidR="00246C59" w:rsidRPr="007C7CFF">
        <w:rPr>
          <w:b/>
        </w:rPr>
        <w:t>Teminat Olarak Kabul Edilecek Değerler</w:t>
      </w:r>
    </w:p>
    <w:p w:rsidR="00A32522" w:rsidRPr="007C7CFF" w:rsidRDefault="00A32522" w:rsidP="00B8566B">
      <w:pPr>
        <w:jc w:val="both"/>
        <w:rPr>
          <w:b/>
        </w:rPr>
      </w:pPr>
    </w:p>
    <w:p w:rsidR="00246C59" w:rsidRPr="007C7CFF" w:rsidRDefault="00802F1B" w:rsidP="00B8566B">
      <w:pPr>
        <w:jc w:val="both"/>
      </w:pPr>
      <w:r w:rsidRPr="007C7CFF">
        <w:rPr>
          <w:bCs/>
        </w:rPr>
        <w:t>Geçici veya kesin teminat olarak kabul edilecek değerler aşağıda belirtilmiştir:</w:t>
      </w:r>
    </w:p>
    <w:p w:rsidR="00017AD0" w:rsidRPr="007C7CFF" w:rsidRDefault="00905B44" w:rsidP="00B8566B">
      <w:pPr>
        <w:jc w:val="both"/>
      </w:pPr>
      <w:r>
        <w:t>a)</w:t>
      </w:r>
      <w:r w:rsidR="00017AD0" w:rsidRPr="007C7CFF">
        <w:t xml:space="preserve"> Tedavüldeki Türk parası,</w:t>
      </w:r>
    </w:p>
    <w:p w:rsidR="00BE609A" w:rsidRPr="007C7CFF" w:rsidRDefault="00905B44" w:rsidP="00B8566B">
      <w:pPr>
        <w:jc w:val="both"/>
      </w:pPr>
      <w:r>
        <w:t>b)</w:t>
      </w:r>
      <w:r w:rsidR="00017AD0" w:rsidRPr="007C7CFF">
        <w:t xml:space="preserve"> Bankalar ve Özel Finans Kurumları tarafından 2886 Sayılı </w:t>
      </w:r>
      <w:proofErr w:type="gramStart"/>
      <w:r w:rsidR="00017AD0" w:rsidRPr="007C7CFF">
        <w:t>De</w:t>
      </w:r>
      <w:r w:rsidR="000C40AE" w:rsidRPr="007C7CFF">
        <w:t>vlet İhale Kanununun</w:t>
      </w:r>
      <w:proofErr w:type="gramEnd"/>
      <w:r w:rsidR="000C40AE" w:rsidRPr="007C7CFF">
        <w:t xml:space="preserve"> 26. ve 27</w:t>
      </w:r>
      <w:r w:rsidR="0027442F" w:rsidRPr="007C7CFF">
        <w:t>.</w:t>
      </w:r>
      <w:r w:rsidR="000C40AE" w:rsidRPr="007C7CFF">
        <w:t xml:space="preserve"> </w:t>
      </w:r>
      <w:r w:rsidR="00017AD0" w:rsidRPr="007C7CFF">
        <w:t xml:space="preserve">maddelerine </w:t>
      </w:r>
      <w:r w:rsidR="00E304BC" w:rsidRPr="007C7CFF">
        <w:t>(</w:t>
      </w:r>
      <w:r w:rsidR="0027442F" w:rsidRPr="007C7CFF">
        <w:t xml:space="preserve">ve </w:t>
      </w:r>
      <w:r w:rsidR="00FC65A4" w:rsidRPr="007C7CFF">
        <w:t>e</w:t>
      </w:r>
      <w:r w:rsidR="00E304BC" w:rsidRPr="007C7CFF">
        <w:t>kli örne</w:t>
      </w:r>
      <w:r w:rsidR="004C18B7" w:rsidRPr="007C7CFF">
        <w:t>klere</w:t>
      </w:r>
      <w:r w:rsidR="00E304BC" w:rsidRPr="007C7CFF">
        <w:t xml:space="preserve">) </w:t>
      </w:r>
      <w:r w:rsidR="00017AD0" w:rsidRPr="007C7CFF">
        <w:t>uygun olarak düzenlenmiş süresiz ve limit içi banka teminat mektupları</w:t>
      </w:r>
      <w:r w:rsidR="002B6C82" w:rsidRPr="007C7CFF">
        <w:t xml:space="preserve"> (Ek:2, Ek:8</w:t>
      </w:r>
      <w:r w:rsidR="00BE609A" w:rsidRPr="007C7CFF">
        <w:t>)</w:t>
      </w:r>
    </w:p>
    <w:p w:rsidR="00017AD0" w:rsidRPr="007C7CFF" w:rsidRDefault="00905B44" w:rsidP="00B8566B">
      <w:pPr>
        <w:jc w:val="both"/>
      </w:pPr>
      <w:r>
        <w:t>c)</w:t>
      </w:r>
      <w:r w:rsidR="00017AD0" w:rsidRPr="007C7CFF">
        <w:t xml:space="preserve"> Devlet tahvilleri, hazine kefaletini haiz tahviller ve hazine bonoları (nominal değerleri üzerinden) </w:t>
      </w:r>
    </w:p>
    <w:p w:rsidR="00017AD0" w:rsidRPr="007C7CFF" w:rsidRDefault="00905B44" w:rsidP="00B8566B">
      <w:pPr>
        <w:jc w:val="both"/>
      </w:pPr>
      <w:r>
        <w:t>d)</w:t>
      </w:r>
      <w:r w:rsidR="00017AD0" w:rsidRPr="007C7CFF">
        <w:t xml:space="preserve"> İlgili mevzuatına göre Türkiye</w:t>
      </w:r>
      <w:r w:rsidR="00017AD0" w:rsidRPr="007C7CFF">
        <w:sym w:font="Symbol" w:char="F0A2"/>
      </w:r>
      <w:r w:rsidR="00017AD0" w:rsidRPr="007C7CFF">
        <w:t xml:space="preserve">de faaliyette bulunmasına izin verilen yabancı bankaların düzenleyecekleri teminat mektupları ile Türkiye dışında faaliyette bulunan banka veya benzeri kredi kuruluşlarının </w:t>
      </w:r>
      <w:proofErr w:type="spellStart"/>
      <w:r w:rsidR="00017AD0" w:rsidRPr="007C7CFF">
        <w:t>kontrgarantisi</w:t>
      </w:r>
      <w:proofErr w:type="spellEnd"/>
      <w:r w:rsidR="00017AD0" w:rsidRPr="007C7CFF">
        <w:t xml:space="preserve"> üzerine Türkiye’de faaliyette bulunan bankaların veya özel finans kurumlarının düzenleyecekleri teminat mektupları da teminat olarak kabul edilir.</w:t>
      </w:r>
    </w:p>
    <w:p w:rsidR="00692293" w:rsidRPr="007C7CFF" w:rsidRDefault="00017AD0" w:rsidP="00B8566B">
      <w:pPr>
        <w:jc w:val="both"/>
      </w:pPr>
      <w:r w:rsidRPr="007C7CFF">
        <w:t>Teminatlar, teminat olarak kabul edilen diğer değerlerle değiştirilebilir.</w:t>
      </w:r>
      <w:r w:rsidR="008D2169" w:rsidRPr="007C7CFF">
        <w:t xml:space="preserve"> </w:t>
      </w:r>
      <w:r w:rsidR="00692293" w:rsidRPr="007C7CFF">
        <w:rPr>
          <w:snapToGrid w:val="0"/>
        </w:rPr>
        <w:t xml:space="preserve">Her ne suretle olursa olsun, </w:t>
      </w:r>
      <w:r w:rsidR="007533EC" w:rsidRPr="007C7CFF">
        <w:rPr>
          <w:snapToGrid w:val="0"/>
        </w:rPr>
        <w:t>İdare</w:t>
      </w:r>
      <w:r w:rsidR="00692293" w:rsidRPr="007C7CFF">
        <w:rPr>
          <w:snapToGrid w:val="0"/>
        </w:rPr>
        <w:t>ce alınan teminatlar haczedilemez ve üzerine ihtiyati tedbir konulamaz.</w:t>
      </w:r>
    </w:p>
    <w:p w:rsidR="00CE4F85" w:rsidRPr="007C7CFF" w:rsidRDefault="00CE4F85" w:rsidP="00B8566B">
      <w:pPr>
        <w:jc w:val="both"/>
        <w:rPr>
          <w:b/>
        </w:rPr>
      </w:pPr>
    </w:p>
    <w:p w:rsidR="00246C59" w:rsidRPr="007C7CFF" w:rsidRDefault="008A7CAC" w:rsidP="00B8566B">
      <w:pPr>
        <w:jc w:val="both"/>
      </w:pPr>
      <w:r w:rsidRPr="007C7CFF">
        <w:rPr>
          <w:b/>
        </w:rPr>
        <w:t>1</w:t>
      </w:r>
      <w:r w:rsidR="00825EE2" w:rsidRPr="007C7CFF">
        <w:rPr>
          <w:b/>
        </w:rPr>
        <w:t>6</w:t>
      </w:r>
      <w:r w:rsidR="00067DCC" w:rsidRPr="007C7CFF">
        <w:rPr>
          <w:b/>
        </w:rPr>
        <w:t>.2</w:t>
      </w:r>
      <w:r w:rsidR="008B7D4F" w:rsidRPr="007C7CFF">
        <w:rPr>
          <w:b/>
        </w:rPr>
        <w:t xml:space="preserve">. </w:t>
      </w:r>
      <w:r w:rsidR="00246C59" w:rsidRPr="007C7CFF">
        <w:rPr>
          <w:b/>
        </w:rPr>
        <w:t>Teminatların Teslim Yeri</w:t>
      </w:r>
    </w:p>
    <w:p w:rsidR="00067DCC" w:rsidRPr="007C7CFF" w:rsidRDefault="00067DCC" w:rsidP="00B8566B">
      <w:pPr>
        <w:jc w:val="both"/>
      </w:pPr>
    </w:p>
    <w:p w:rsidR="00067DCC" w:rsidRPr="007C7CFF" w:rsidRDefault="00067DCC" w:rsidP="00B8566B">
      <w:pPr>
        <w:jc w:val="both"/>
      </w:pPr>
      <w:r w:rsidRPr="007C7CFF">
        <w:t xml:space="preserve">Banka veya </w:t>
      </w:r>
      <w:r w:rsidR="00DD48D7" w:rsidRPr="007C7CFF">
        <w:t>katılım bankalarınca</w:t>
      </w:r>
      <w:r w:rsidR="00C7269A" w:rsidRPr="007C7CFF">
        <w:t xml:space="preserve"> (Özel Finans Kurumlarınca) </w:t>
      </w:r>
      <w:r w:rsidRPr="007C7CFF">
        <w:t xml:space="preserve">verilen süresiz ve limit içi teminat mektupları dışındaki teminatların, istekliler tarafından </w:t>
      </w:r>
      <w:r w:rsidR="002C63BA" w:rsidRPr="001C4E6D">
        <w:rPr>
          <w:color w:val="FF0000"/>
        </w:rPr>
        <w:t xml:space="preserve">Antalya Vakıflar Bölge Müdürlüğünün </w:t>
      </w:r>
      <w:r w:rsidR="002C63BA" w:rsidRPr="001C4E6D">
        <w:rPr>
          <w:color w:val="FF0000"/>
        </w:rPr>
        <w:lastRenderedPageBreak/>
        <w:t xml:space="preserve">Vakıflar Bankası Antalya Şubesindeki </w:t>
      </w:r>
      <w:r w:rsidR="002C63BA" w:rsidRPr="001C4E6D">
        <w:rPr>
          <w:b/>
          <w:color w:val="FF0000"/>
        </w:rPr>
        <w:t>(TR460001500158007309670212)</w:t>
      </w:r>
      <w:r w:rsidR="002C63BA" w:rsidRPr="001C4E6D">
        <w:rPr>
          <w:color w:val="FF0000"/>
        </w:rPr>
        <w:t xml:space="preserve"> </w:t>
      </w:r>
      <w:r w:rsidR="002C63BA">
        <w:rPr>
          <w:color w:val="FF0000"/>
        </w:rPr>
        <w:t xml:space="preserve">veya </w:t>
      </w:r>
      <w:r w:rsidR="002C63BA" w:rsidRPr="00AA2D4D">
        <w:rPr>
          <w:color w:val="FF0000"/>
        </w:rPr>
        <w:t>Vakıf Katılım Bankası Elektronik Kullanım Hesabı (</w:t>
      </w:r>
      <w:r w:rsidR="002C63BA" w:rsidRPr="00AA2D4D">
        <w:rPr>
          <w:rStyle w:val="Gl"/>
          <w:iCs/>
          <w:color w:val="FF0000"/>
        </w:rPr>
        <w:t>TR290021000000035524100002</w:t>
      </w:r>
      <w:proofErr w:type="gramStart"/>
      <w:r w:rsidR="002C63BA" w:rsidRPr="00AA2D4D">
        <w:rPr>
          <w:rStyle w:val="Gl"/>
          <w:i/>
          <w:iCs/>
          <w:color w:val="FF0000"/>
          <w:u w:val="single"/>
        </w:rPr>
        <w:t>)</w:t>
      </w:r>
      <w:r w:rsidR="002C63BA" w:rsidRPr="00AA2D4D">
        <w:rPr>
          <w:color w:val="FF0000"/>
        </w:rPr>
        <w:t xml:space="preserve"> </w:t>
      </w:r>
      <w:r w:rsidR="002C63BA" w:rsidRPr="001D7743">
        <w:t xml:space="preserve"> </w:t>
      </w:r>
      <w:r w:rsidR="002C63BA">
        <w:t>İBAN</w:t>
      </w:r>
      <w:proofErr w:type="gramEnd"/>
      <w:r w:rsidR="002C63BA">
        <w:t xml:space="preserve"> </w:t>
      </w:r>
      <w:proofErr w:type="spellStart"/>
      <w:r w:rsidRPr="007C7CFF">
        <w:t>nolu</w:t>
      </w:r>
      <w:proofErr w:type="spellEnd"/>
      <w:r w:rsidRPr="007C7CFF">
        <w:t xml:space="preserve"> hesabına yatırılması zorunlu olup, bunlar İhale Komisyonunca teslim alınamazlar</w:t>
      </w:r>
      <w:r w:rsidR="00467FAD" w:rsidRPr="007C7CFF">
        <w:t xml:space="preserve">. </w:t>
      </w:r>
      <w:r w:rsidR="00C86A21" w:rsidRPr="007C7CFF">
        <w:t>Ancak bu türden teminatların alındı makbuzunun dış zarf içerisinde yer alması zorunludur</w:t>
      </w:r>
      <w:r w:rsidR="00E370A0" w:rsidRPr="007C7CFF">
        <w:t>.</w:t>
      </w:r>
    </w:p>
    <w:p w:rsidR="00EB4AF5" w:rsidRPr="007C7CFF" w:rsidRDefault="00EB4AF5" w:rsidP="00B8566B">
      <w:pPr>
        <w:jc w:val="both"/>
      </w:pPr>
    </w:p>
    <w:p w:rsidR="00067DCC" w:rsidRPr="007C7CFF" w:rsidRDefault="00067DCC" w:rsidP="00B8566B">
      <w:pPr>
        <w:jc w:val="both"/>
      </w:pPr>
      <w:r w:rsidRPr="007C7CFF">
        <w:t>Üzerine ihale yapılan isteklinin teminat mektubu ihaleden sonra</w:t>
      </w:r>
      <w:r w:rsidR="00F643B2" w:rsidRPr="007C7CFF">
        <w:t xml:space="preserve"> iade edilmez. İhale </w:t>
      </w:r>
      <w:r w:rsidR="00C95847" w:rsidRPr="007C7CFF">
        <w:t>K</w:t>
      </w:r>
      <w:r w:rsidR="00F643B2" w:rsidRPr="007C7CFF">
        <w:t>omisyonunca</w:t>
      </w:r>
      <w:r w:rsidR="00C95847" w:rsidRPr="007C7CFF">
        <w:t xml:space="preserve"> </w:t>
      </w:r>
      <w:r w:rsidR="002C63BA">
        <w:t>Antalya</w:t>
      </w:r>
      <w:r w:rsidR="00C95847" w:rsidRPr="007C7CFF">
        <w:t xml:space="preserve"> </w:t>
      </w:r>
      <w:r w:rsidRPr="007C7CFF">
        <w:t xml:space="preserve">Vakıflar Bölge Müdürlüğü </w:t>
      </w:r>
      <w:r w:rsidR="002C63BA" w:rsidRPr="002C63BA">
        <w:rPr>
          <w:b/>
        </w:rPr>
        <w:t>Muhasebe Servisi</w:t>
      </w:r>
      <w:r w:rsidR="00C95847" w:rsidRPr="002C63BA">
        <w:rPr>
          <w:b/>
        </w:rPr>
        <w:t>'ne</w:t>
      </w:r>
      <w:r w:rsidRPr="007C7CFF">
        <w:t xml:space="preserve"> teslim edilir. Üzerine ihale yapılmayan isteklilerin geçici teminatları ise ihaleden sonra </w:t>
      </w:r>
      <w:r w:rsidR="00F643B2" w:rsidRPr="007C7CFF">
        <w:t xml:space="preserve">hemen </w:t>
      </w:r>
      <w:r w:rsidRPr="007C7CFF">
        <w:t xml:space="preserve">geri verilir. </w:t>
      </w:r>
    </w:p>
    <w:p w:rsidR="00EB4AF5" w:rsidRPr="007C7CFF" w:rsidRDefault="00EB4AF5" w:rsidP="00B8566B">
      <w:pPr>
        <w:jc w:val="both"/>
      </w:pPr>
    </w:p>
    <w:p w:rsidR="00246C59" w:rsidRPr="007C7CFF" w:rsidRDefault="008A7CAC" w:rsidP="00B8566B">
      <w:pPr>
        <w:jc w:val="both"/>
        <w:rPr>
          <w:b/>
        </w:rPr>
      </w:pPr>
      <w:r w:rsidRPr="007C7CFF">
        <w:rPr>
          <w:b/>
        </w:rPr>
        <w:t>1</w:t>
      </w:r>
      <w:r w:rsidR="00825EE2" w:rsidRPr="007C7CFF">
        <w:rPr>
          <w:b/>
        </w:rPr>
        <w:t>6</w:t>
      </w:r>
      <w:r w:rsidR="00A73EE9" w:rsidRPr="007C7CFF">
        <w:rPr>
          <w:b/>
        </w:rPr>
        <w:t>.3.</w:t>
      </w:r>
      <w:r w:rsidR="005D1D4D" w:rsidRPr="007C7CFF">
        <w:rPr>
          <w:b/>
        </w:rPr>
        <w:t xml:space="preserve"> </w:t>
      </w:r>
      <w:r w:rsidR="00246C59" w:rsidRPr="007C7CFF">
        <w:rPr>
          <w:b/>
        </w:rPr>
        <w:t>Geçici Teminat</w:t>
      </w:r>
    </w:p>
    <w:p w:rsidR="00A73EE9" w:rsidRPr="007C7CFF" w:rsidRDefault="00A73EE9" w:rsidP="00B8566B">
      <w:pPr>
        <w:jc w:val="both"/>
      </w:pPr>
    </w:p>
    <w:p w:rsidR="00831EBE" w:rsidRPr="007C7CFF" w:rsidRDefault="00831EBE" w:rsidP="00B8566B">
      <w:pPr>
        <w:jc w:val="both"/>
      </w:pPr>
      <w:r w:rsidRPr="007C7CFF">
        <w:t>Geçici teminat Madde 3'de belirtilen tahmin edilen bedelin %3’üdür.</w:t>
      </w:r>
    </w:p>
    <w:p w:rsidR="00831EBE" w:rsidRPr="007C7CFF" w:rsidRDefault="007145C5" w:rsidP="00831EBE">
      <w:pPr>
        <w:jc w:val="both"/>
        <w:rPr>
          <w:rFonts w:eastAsia="Calibri"/>
          <w:b/>
          <w:bCs/>
          <w:kern w:val="24"/>
        </w:rPr>
      </w:pPr>
      <w:r w:rsidRPr="007C7CFF">
        <w:rPr>
          <w:rFonts w:eastAsia="Calibri"/>
          <w:kern w:val="24"/>
        </w:rPr>
        <w:t xml:space="preserve">Bu işin geçici </w:t>
      </w:r>
      <w:r w:rsidR="00831EBE" w:rsidRPr="007C7CFF">
        <w:rPr>
          <w:rFonts w:eastAsia="Calibri"/>
          <w:kern w:val="24"/>
        </w:rPr>
        <w:t xml:space="preserve">teminat miktarı; </w:t>
      </w:r>
      <w:r w:rsidR="001A79FC">
        <w:rPr>
          <w:rFonts w:eastAsia="Calibri"/>
          <w:kern w:val="24"/>
        </w:rPr>
        <w:t>95.</w:t>
      </w:r>
      <w:r w:rsidR="0064245C">
        <w:rPr>
          <w:rFonts w:eastAsia="Calibri"/>
          <w:kern w:val="24"/>
        </w:rPr>
        <w:t>580</w:t>
      </w:r>
      <w:r w:rsidR="00831EBE" w:rsidRPr="007C7CFF">
        <w:rPr>
          <w:rFonts w:eastAsia="Calibri"/>
          <w:kern w:val="24"/>
        </w:rPr>
        <w:t xml:space="preserve"> </w:t>
      </w:r>
      <w:proofErr w:type="gramStart"/>
      <w:r w:rsidR="00831EBE" w:rsidRPr="007C7CFF">
        <w:rPr>
          <w:rFonts w:eastAsia="Calibri"/>
          <w:kern w:val="24"/>
        </w:rPr>
        <w:t>TL  (</w:t>
      </w:r>
      <w:proofErr w:type="spellStart"/>
      <w:proofErr w:type="gramEnd"/>
      <w:r w:rsidR="008B0352">
        <w:rPr>
          <w:rFonts w:eastAsia="Calibri"/>
          <w:kern w:val="24"/>
        </w:rPr>
        <w:t>Doksanbeşbin</w:t>
      </w:r>
      <w:r w:rsidR="0064245C">
        <w:rPr>
          <w:rFonts w:eastAsia="Calibri"/>
          <w:kern w:val="24"/>
        </w:rPr>
        <w:t>beşyüzseksen</w:t>
      </w:r>
      <w:r w:rsidR="00831EBE" w:rsidRPr="007C7CFF">
        <w:rPr>
          <w:rFonts w:eastAsia="Calibri"/>
          <w:kern w:val="24"/>
        </w:rPr>
        <w:t>TürkLirası</w:t>
      </w:r>
      <w:proofErr w:type="spellEnd"/>
      <w:r w:rsidR="00831EBE" w:rsidRPr="007C7CFF">
        <w:rPr>
          <w:rFonts w:eastAsia="Calibri"/>
          <w:kern w:val="24"/>
        </w:rPr>
        <w:t xml:space="preserve">) </w:t>
      </w:r>
      <w:proofErr w:type="spellStart"/>
      <w:r w:rsidR="00831EBE" w:rsidRPr="007C7CFF">
        <w:rPr>
          <w:rFonts w:eastAsia="Calibri"/>
          <w:kern w:val="24"/>
        </w:rPr>
        <w:t>d</w:t>
      </w:r>
      <w:r w:rsidR="0064245C">
        <w:rPr>
          <w:rFonts w:eastAsia="Calibri"/>
          <w:kern w:val="24"/>
        </w:rPr>
        <w:t>ı</w:t>
      </w:r>
      <w:r w:rsidR="00831EBE" w:rsidRPr="007C7CFF">
        <w:rPr>
          <w:rFonts w:eastAsia="Calibri"/>
          <w:kern w:val="24"/>
        </w:rPr>
        <w:t>r</w:t>
      </w:r>
      <w:proofErr w:type="spellEnd"/>
      <w:r w:rsidR="00831EBE" w:rsidRPr="007C7CFF">
        <w:t>.</w:t>
      </w:r>
    </w:p>
    <w:p w:rsidR="00A73EE9" w:rsidRPr="007C7CFF" w:rsidRDefault="00A73EE9" w:rsidP="00831EBE">
      <w:pPr>
        <w:jc w:val="both"/>
        <w:rPr>
          <w:b/>
        </w:rPr>
      </w:pPr>
    </w:p>
    <w:p w:rsidR="00246C59" w:rsidRPr="007C7CFF" w:rsidRDefault="00246C59" w:rsidP="00B8566B">
      <w:pPr>
        <w:jc w:val="both"/>
      </w:pPr>
      <w:r w:rsidRPr="007C7CFF">
        <w:t>İsteklinin ortak girişim olması halinde, toplam geçici teminat miktarı ortaklık oranına bakılmaksızın ortaklardan biri veya birkaçı tarafından karşılanabilir.</w:t>
      </w:r>
    </w:p>
    <w:p w:rsidR="00A32522" w:rsidRPr="007C7CFF" w:rsidRDefault="00A32522" w:rsidP="00B8566B">
      <w:pPr>
        <w:jc w:val="both"/>
      </w:pPr>
    </w:p>
    <w:p w:rsidR="00246C59" w:rsidRPr="007C7CFF" w:rsidRDefault="00246C59" w:rsidP="00B8566B">
      <w:pPr>
        <w:jc w:val="both"/>
      </w:pPr>
      <w:r w:rsidRPr="007C7CFF">
        <w:t xml:space="preserve">Bu şartname eki </w:t>
      </w:r>
      <w:r w:rsidR="00DD48D7" w:rsidRPr="007C7CFF">
        <w:t xml:space="preserve">örneğe </w:t>
      </w:r>
      <w:r w:rsidR="00401107" w:rsidRPr="007C7CFF">
        <w:t xml:space="preserve">göre </w:t>
      </w:r>
      <w:r w:rsidR="00DD48D7" w:rsidRPr="007C7CFF">
        <w:t>(</w:t>
      </w:r>
      <w:r w:rsidRPr="007C7CFF">
        <w:t xml:space="preserve">2886 Sayılı </w:t>
      </w:r>
      <w:proofErr w:type="gramStart"/>
      <w:r w:rsidRPr="007C7CFF">
        <w:t>Devlet İhale Kanu</w:t>
      </w:r>
      <w:r w:rsidR="00DD48D7" w:rsidRPr="007C7CFF">
        <w:t>nu</w:t>
      </w:r>
      <w:r w:rsidRPr="007C7CFF">
        <w:t>na</w:t>
      </w:r>
      <w:proofErr w:type="gramEnd"/>
      <w:r w:rsidR="00401107" w:rsidRPr="007C7CFF">
        <w:t xml:space="preserve"> göre</w:t>
      </w:r>
      <w:r w:rsidR="00DD48D7" w:rsidRPr="007C7CFF">
        <w:t>)</w:t>
      </w:r>
      <w:r w:rsidRPr="007C7CFF">
        <w:t xml:space="preserve"> düzenlenmeyen banka geçici teminat mektupları kabul edilmez. Üzerinde suç unsuru tespit edilen teminat mektupları gerekli </w:t>
      </w:r>
      <w:r w:rsidR="002033D4">
        <w:t>soruşturma</w:t>
      </w:r>
      <w:r w:rsidRPr="007C7CFF">
        <w:t xml:space="preserve"> yapılması için </w:t>
      </w:r>
      <w:r w:rsidR="00F71F4B" w:rsidRPr="007C7CFF">
        <w:t xml:space="preserve">ilgili Cumhuriyet Başsavcılığı ile Hazine </w:t>
      </w:r>
      <w:proofErr w:type="gramStart"/>
      <w:r w:rsidR="00F71F4B" w:rsidRPr="007C7CFF">
        <w:t>ve  Maliye</w:t>
      </w:r>
      <w:proofErr w:type="gramEnd"/>
      <w:r w:rsidR="00F71F4B" w:rsidRPr="007C7CFF">
        <w:t xml:space="preserve"> Bakanlığı’na</w:t>
      </w:r>
      <w:r w:rsidRPr="007C7CFF">
        <w:t xml:space="preserve"> intikal ettirilir. Her teminat mektubunda daha önce ilgili banka şubesince verilen teminat mektupları toplamı ile aynı şubenin limitlerinin de gösterilmesi zorunludur.</w:t>
      </w:r>
    </w:p>
    <w:p w:rsidR="00753B7A" w:rsidRPr="007C7CFF" w:rsidRDefault="00753B7A" w:rsidP="00B8566B">
      <w:pPr>
        <w:jc w:val="both"/>
        <w:rPr>
          <w:b/>
        </w:rPr>
      </w:pPr>
    </w:p>
    <w:p w:rsidR="00D11925" w:rsidRPr="007C7CFF" w:rsidRDefault="00D11925" w:rsidP="00B8566B">
      <w:pPr>
        <w:jc w:val="both"/>
        <w:rPr>
          <w:b/>
        </w:rPr>
      </w:pPr>
      <w:r w:rsidRPr="007C7CFF">
        <w:t>Sözleşmenin yapılmasından sonra geçici teminat iade edilir.</w:t>
      </w:r>
    </w:p>
    <w:p w:rsidR="00D11925" w:rsidRPr="007C7CFF" w:rsidRDefault="00D11925" w:rsidP="00B8566B">
      <w:pPr>
        <w:jc w:val="both"/>
        <w:rPr>
          <w:b/>
        </w:rPr>
      </w:pPr>
    </w:p>
    <w:p w:rsidR="00294D84" w:rsidRPr="007C7CFF" w:rsidRDefault="00FC5D78" w:rsidP="00B8566B">
      <w:pPr>
        <w:jc w:val="both"/>
        <w:rPr>
          <w:b/>
        </w:rPr>
      </w:pPr>
      <w:r w:rsidRPr="007C7CFF">
        <w:rPr>
          <w:b/>
        </w:rPr>
        <w:t>Madde 1</w:t>
      </w:r>
      <w:r w:rsidR="00825EE2" w:rsidRPr="007C7CFF">
        <w:rPr>
          <w:b/>
        </w:rPr>
        <w:t>7</w:t>
      </w:r>
      <w:r w:rsidR="008A7CAC" w:rsidRPr="007C7CFF">
        <w:rPr>
          <w:b/>
        </w:rPr>
        <w:t xml:space="preserve">. </w:t>
      </w:r>
      <w:r w:rsidR="00294D84" w:rsidRPr="007C7CFF">
        <w:rPr>
          <w:b/>
        </w:rPr>
        <w:t>İhale Kararı</w:t>
      </w:r>
    </w:p>
    <w:p w:rsidR="00A32522" w:rsidRPr="007C7CFF" w:rsidRDefault="00A32522" w:rsidP="00B8566B">
      <w:pPr>
        <w:jc w:val="both"/>
        <w:rPr>
          <w:b/>
        </w:rPr>
      </w:pPr>
    </w:p>
    <w:p w:rsidR="00294D84" w:rsidRPr="007C7CFF" w:rsidRDefault="00294D84" w:rsidP="00B8566B">
      <w:pPr>
        <w:jc w:val="both"/>
      </w:pPr>
      <w:r w:rsidRPr="007C7CFF">
        <w:t>İhale Komisyonunca teklifler incelenerek;</w:t>
      </w:r>
    </w:p>
    <w:p w:rsidR="007870FA" w:rsidRPr="007C7CFF" w:rsidRDefault="007870FA" w:rsidP="00B8566B">
      <w:pPr>
        <w:jc w:val="both"/>
      </w:pPr>
    </w:p>
    <w:p w:rsidR="00294D84" w:rsidRPr="007C7CFF" w:rsidRDefault="00905B44" w:rsidP="008D2169">
      <w:pPr>
        <w:jc w:val="both"/>
      </w:pPr>
      <w:r>
        <w:t>a)</w:t>
      </w:r>
      <w:r w:rsidR="003E6C63" w:rsidRPr="007C7CFF">
        <w:t xml:space="preserve"> </w:t>
      </w:r>
      <w:r w:rsidR="00294D84" w:rsidRPr="007C7CFF">
        <w:t xml:space="preserve">İhalenin yapıldığı, ancak </w:t>
      </w:r>
      <w:r w:rsidR="009F6624" w:rsidRPr="007C7CFF">
        <w:t>Bölge Müdürü</w:t>
      </w:r>
      <w:r w:rsidR="00294D84" w:rsidRPr="007C7CFF">
        <w:t>n</w:t>
      </w:r>
      <w:r w:rsidR="009F6624" w:rsidRPr="007C7CFF">
        <w:t>ü</w:t>
      </w:r>
      <w:r w:rsidR="00294D84" w:rsidRPr="007C7CFF">
        <w:t xml:space="preserve">n onayına </w:t>
      </w:r>
      <w:r w:rsidR="00AE2122" w:rsidRPr="007C7CFF">
        <w:t>bağlı kaldığı</w:t>
      </w:r>
      <w:r w:rsidR="0076228F" w:rsidRPr="007C7CFF">
        <w:t>,</w:t>
      </w:r>
    </w:p>
    <w:p w:rsidR="00AE2122" w:rsidRPr="007C7CFF" w:rsidRDefault="00905B44" w:rsidP="008D2169">
      <w:pPr>
        <w:jc w:val="both"/>
      </w:pPr>
      <w:r>
        <w:t>b)</w:t>
      </w:r>
      <w:r w:rsidR="003E6C63" w:rsidRPr="007C7CFF">
        <w:t xml:space="preserve"> </w:t>
      </w:r>
      <w:r w:rsidR="00294D84" w:rsidRPr="007C7CFF">
        <w:t xml:space="preserve">Tekliflerin daha ayrıntılı bir şekilde incelenmesi için </w:t>
      </w:r>
      <w:r w:rsidR="00AE2122" w:rsidRPr="007C7CFF">
        <w:t xml:space="preserve">süreye </w:t>
      </w:r>
      <w:r w:rsidR="00294D84" w:rsidRPr="007C7CFF">
        <w:t xml:space="preserve">ihtiyaç duyulduğu ve </w:t>
      </w:r>
      <w:r w:rsidR="00AE2122" w:rsidRPr="007C7CFF">
        <w:t>şartnamelerde daha uzun bir süre öngörülmemiş ise ihalenin 15 günü geçmemek üzere başka bir güne bırakıldığı,</w:t>
      </w:r>
    </w:p>
    <w:p w:rsidR="00294D84" w:rsidRPr="007C7CFF" w:rsidRDefault="00905B44" w:rsidP="008D2169">
      <w:pPr>
        <w:jc w:val="both"/>
      </w:pPr>
      <w:r>
        <w:t>c)</w:t>
      </w:r>
      <w:r w:rsidR="003E6C63" w:rsidRPr="007C7CFF">
        <w:t xml:space="preserve"> </w:t>
      </w:r>
      <w:r w:rsidR="00294D84" w:rsidRPr="007C7CFF">
        <w:t>İhalenin yapılmadığı,</w:t>
      </w:r>
    </w:p>
    <w:p w:rsidR="00294D84" w:rsidRPr="007C7CFF" w:rsidRDefault="00294D84" w:rsidP="008D2169">
      <w:pPr>
        <w:jc w:val="both"/>
      </w:pPr>
      <w:proofErr w:type="gramStart"/>
      <w:r w:rsidRPr="007C7CFF">
        <w:t>hususlarından</w:t>
      </w:r>
      <w:proofErr w:type="gramEnd"/>
      <w:r w:rsidRPr="007C7CFF">
        <w:t xml:space="preserve"> birine karar verilir ve bu husus gerekçeli bir karar veya karar özeti halinde yazılarak, komisyon başkanı ve üyeleri tarafından imzalanır ve ihalede hazır olanlara yazılı ve sözlü olarak bildirilir.</w:t>
      </w:r>
    </w:p>
    <w:p w:rsidR="00A73EE9" w:rsidRPr="007C7CFF" w:rsidRDefault="00A73EE9" w:rsidP="008D2169">
      <w:pPr>
        <w:jc w:val="both"/>
      </w:pPr>
    </w:p>
    <w:p w:rsidR="00294D84" w:rsidRPr="007C7CFF" w:rsidRDefault="00294D84" w:rsidP="008D2169">
      <w:pPr>
        <w:jc w:val="both"/>
      </w:pPr>
      <w:r w:rsidRPr="007C7CFF">
        <w:t>Kararlarda; isteklilerin isimleri, adresleri, teklif ettikleri bedeller, ihalenin hangi tarihte ve hangi istekli üzerine hangi gerekçelerle yapıldığı, ihale yapılmamış ise nedenleri belirtilir.</w:t>
      </w:r>
    </w:p>
    <w:p w:rsidR="00CE4F85" w:rsidRPr="007C7CFF" w:rsidRDefault="00CE4F85" w:rsidP="00B8566B">
      <w:pPr>
        <w:jc w:val="both"/>
        <w:rPr>
          <w:b/>
        </w:rPr>
      </w:pPr>
    </w:p>
    <w:p w:rsidR="00294D84" w:rsidRPr="007C7CFF" w:rsidRDefault="00FC5D78" w:rsidP="00B8566B">
      <w:pPr>
        <w:jc w:val="both"/>
        <w:rPr>
          <w:b/>
        </w:rPr>
      </w:pPr>
      <w:r w:rsidRPr="007C7CFF">
        <w:rPr>
          <w:b/>
        </w:rPr>
        <w:t>Madde 1</w:t>
      </w:r>
      <w:r w:rsidR="00825EE2" w:rsidRPr="007C7CFF">
        <w:rPr>
          <w:b/>
        </w:rPr>
        <w:t>8</w:t>
      </w:r>
      <w:r w:rsidR="003F554F" w:rsidRPr="007C7CFF">
        <w:rPr>
          <w:b/>
        </w:rPr>
        <w:t xml:space="preserve">. </w:t>
      </w:r>
      <w:r w:rsidR="00294D84" w:rsidRPr="007C7CFF">
        <w:rPr>
          <w:b/>
        </w:rPr>
        <w:t xml:space="preserve">İhale Komisyonunun İhaleyi Yapıp Yapmamakta Serbest Olması </w:t>
      </w:r>
    </w:p>
    <w:p w:rsidR="00A73EE9" w:rsidRPr="007C7CFF" w:rsidRDefault="00A73EE9" w:rsidP="00B8566B">
      <w:pPr>
        <w:jc w:val="both"/>
      </w:pPr>
    </w:p>
    <w:p w:rsidR="00294D84" w:rsidRPr="007C7CFF" w:rsidRDefault="00294D84" w:rsidP="00B8566B">
      <w:pPr>
        <w:jc w:val="both"/>
      </w:pPr>
      <w:r w:rsidRPr="007C7CFF">
        <w:t xml:space="preserve">İhale </w:t>
      </w:r>
      <w:r w:rsidR="004C4D46" w:rsidRPr="007C7CFF">
        <w:t>K</w:t>
      </w:r>
      <w:r w:rsidRPr="007C7CFF">
        <w:t>omisyonu, gerekçesini belirtmek şartıyla ihaleyi yapıp yapmamakta serbesttir. Komisyonun ihaleyi yapmama kararı kesindir.</w:t>
      </w:r>
    </w:p>
    <w:p w:rsidR="000221F9" w:rsidRPr="007C7CFF" w:rsidRDefault="000221F9" w:rsidP="00B8566B">
      <w:pPr>
        <w:jc w:val="both"/>
        <w:rPr>
          <w:b/>
        </w:rPr>
      </w:pPr>
    </w:p>
    <w:p w:rsidR="00CC2E18" w:rsidRPr="007C7CFF" w:rsidRDefault="006C5AC9" w:rsidP="00B8566B">
      <w:pPr>
        <w:jc w:val="both"/>
        <w:rPr>
          <w:b/>
        </w:rPr>
      </w:pPr>
      <w:r w:rsidRPr="007C7CFF">
        <w:rPr>
          <w:b/>
        </w:rPr>
        <w:t xml:space="preserve">Madde </w:t>
      </w:r>
      <w:r w:rsidR="00825EE2" w:rsidRPr="007C7CFF">
        <w:rPr>
          <w:b/>
        </w:rPr>
        <w:t>19</w:t>
      </w:r>
      <w:r w:rsidR="00474461" w:rsidRPr="007C7CFF">
        <w:rPr>
          <w:b/>
        </w:rPr>
        <w:t xml:space="preserve">. </w:t>
      </w:r>
      <w:r w:rsidR="00CC2E18" w:rsidRPr="007C7CFF">
        <w:rPr>
          <w:b/>
        </w:rPr>
        <w:t>İhale Kararının Onayı</w:t>
      </w:r>
      <w:r w:rsidR="00184786" w:rsidRPr="007C7CFF">
        <w:rPr>
          <w:b/>
        </w:rPr>
        <w:t xml:space="preserve"> ve İptal Edilmesi</w:t>
      </w:r>
    </w:p>
    <w:p w:rsidR="00184786" w:rsidRPr="007C7CFF" w:rsidRDefault="00184786" w:rsidP="00B8566B">
      <w:pPr>
        <w:autoSpaceDE w:val="0"/>
        <w:autoSpaceDN w:val="0"/>
        <w:adjustRightInd w:val="0"/>
        <w:jc w:val="both"/>
      </w:pPr>
    </w:p>
    <w:p w:rsidR="00184786" w:rsidRPr="007C7CFF" w:rsidRDefault="00184786" w:rsidP="00B8566B">
      <w:pPr>
        <w:autoSpaceDE w:val="0"/>
        <w:autoSpaceDN w:val="0"/>
        <w:adjustRightInd w:val="0"/>
        <w:jc w:val="both"/>
        <w:rPr>
          <w:rFonts w:eastAsiaTheme="minorHAnsi"/>
          <w:lang w:eastAsia="en-US"/>
        </w:rPr>
      </w:pPr>
      <w:r w:rsidRPr="007C7CFF">
        <w:rPr>
          <w:rFonts w:eastAsiaTheme="minorHAnsi"/>
          <w:lang w:eastAsia="en-US"/>
        </w:rPr>
        <w:t xml:space="preserve">İhale komisyonları tarafından alınan ihale kararları, ita amirlerince karar tarihinden itibaren en geç </w:t>
      </w:r>
      <w:r w:rsidR="00E36333" w:rsidRPr="007C7CFF">
        <w:rPr>
          <w:rFonts w:eastAsiaTheme="minorHAnsi"/>
          <w:lang w:eastAsia="en-US"/>
        </w:rPr>
        <w:t xml:space="preserve">15 </w:t>
      </w:r>
      <w:r w:rsidRPr="007C7CFF">
        <w:rPr>
          <w:rFonts w:eastAsiaTheme="minorHAnsi"/>
          <w:lang w:eastAsia="en-US"/>
        </w:rPr>
        <w:t>iş</w:t>
      </w:r>
      <w:r w:rsidR="00945543" w:rsidRPr="007C7CFF">
        <w:rPr>
          <w:rFonts w:eastAsiaTheme="minorHAnsi"/>
          <w:lang w:eastAsia="en-US"/>
        </w:rPr>
        <w:t xml:space="preserve"> </w:t>
      </w:r>
      <w:r w:rsidRPr="007C7CFF">
        <w:rPr>
          <w:rFonts w:eastAsiaTheme="minorHAnsi"/>
          <w:lang w:eastAsia="en-US"/>
        </w:rPr>
        <w:t>günü içinde onaylanır veya iptal edilir.</w:t>
      </w:r>
      <w:r w:rsidR="00074CCB" w:rsidRPr="007C7CFF">
        <w:rPr>
          <w:rFonts w:eastAsiaTheme="minorHAnsi"/>
          <w:lang w:eastAsia="en-US"/>
        </w:rPr>
        <w:t xml:space="preserve"> </w:t>
      </w:r>
      <w:r w:rsidRPr="007C7CFF">
        <w:rPr>
          <w:rFonts w:eastAsiaTheme="minorHAnsi"/>
          <w:lang w:eastAsia="en-US"/>
        </w:rPr>
        <w:t>İta amirince karar iptal edilirse ihale hükümsüz sayılır.</w:t>
      </w:r>
    </w:p>
    <w:p w:rsidR="00EB4AF5" w:rsidRPr="007C7CFF" w:rsidRDefault="00EB4AF5" w:rsidP="00B8566B">
      <w:pPr>
        <w:rPr>
          <w:b/>
        </w:rPr>
      </w:pPr>
    </w:p>
    <w:p w:rsidR="003F554F" w:rsidRPr="007C7CFF" w:rsidRDefault="00FE7EE9" w:rsidP="00B8566B">
      <w:pPr>
        <w:rPr>
          <w:b/>
        </w:rPr>
      </w:pPr>
      <w:r w:rsidRPr="007C7CFF">
        <w:rPr>
          <w:b/>
        </w:rPr>
        <w:t>Madd</w:t>
      </w:r>
      <w:r w:rsidR="00752904" w:rsidRPr="007C7CFF">
        <w:rPr>
          <w:b/>
        </w:rPr>
        <w:t>e 2</w:t>
      </w:r>
      <w:r w:rsidR="00825EE2" w:rsidRPr="007C7CFF">
        <w:rPr>
          <w:b/>
        </w:rPr>
        <w:t>0</w:t>
      </w:r>
      <w:r w:rsidRPr="007C7CFF">
        <w:rPr>
          <w:b/>
        </w:rPr>
        <w:t>.</w:t>
      </w:r>
      <w:r w:rsidR="00CC2E18" w:rsidRPr="007C7CFF">
        <w:rPr>
          <w:b/>
        </w:rPr>
        <w:t xml:space="preserve"> Kesinleşen İhale Kararının Tebliği </w:t>
      </w:r>
      <w:r w:rsidR="005376F8" w:rsidRPr="007C7CFF">
        <w:rPr>
          <w:b/>
        </w:rPr>
        <w:t>ve Sözleşmeye Davet</w:t>
      </w:r>
    </w:p>
    <w:p w:rsidR="003F554F" w:rsidRPr="007C7CFF" w:rsidRDefault="003F554F" w:rsidP="00B8566B">
      <w:pPr>
        <w:rPr>
          <w:b/>
        </w:rPr>
      </w:pPr>
    </w:p>
    <w:p w:rsidR="008A7CAC" w:rsidRPr="007C7CFF" w:rsidRDefault="00CC2E18" w:rsidP="00B8566B">
      <w:pPr>
        <w:jc w:val="both"/>
        <w:rPr>
          <w:kern w:val="24"/>
        </w:rPr>
      </w:pPr>
      <w:r w:rsidRPr="007C7CFF">
        <w:lastRenderedPageBreak/>
        <w:t xml:space="preserve">İhale üzerinde kalan istekliye kesinleşen ihale kararı ve sözleşmeye davet yazısı aynı bildirim ile yapılır. İta amirince onaylanan ihale kararı, onaylandığı günden itibaren </w:t>
      </w:r>
      <w:r w:rsidR="00E36333" w:rsidRPr="007C7CFF">
        <w:t>5</w:t>
      </w:r>
      <w:r w:rsidR="009F424E" w:rsidRPr="007C7CFF">
        <w:t xml:space="preserve"> </w:t>
      </w:r>
      <w:r w:rsidR="00335001" w:rsidRPr="007C7CFF">
        <w:t xml:space="preserve">(beş) </w:t>
      </w:r>
      <w:r w:rsidRPr="007C7CFF">
        <w:t>iş günü içerisinde, üzerine ihale yapılana veya vekiline imzası alınmak suretiyle bildirilir veya iadeli taahhütlü mektupla tebligat adresine postalanır</w:t>
      </w:r>
      <w:r w:rsidR="00184786" w:rsidRPr="007C7CFF">
        <w:t>.</w:t>
      </w:r>
      <w:r w:rsidRPr="007C7CFF">
        <w:t xml:space="preserve"> İhale kararının </w:t>
      </w:r>
      <w:r w:rsidR="009F6624" w:rsidRPr="007C7CFF">
        <w:t>Bölge Müdürü</w:t>
      </w:r>
      <w:r w:rsidRPr="007C7CFF">
        <w:t>nce iptal edilmesi halinde de durum istekliye aynı şekilde bildirilir.</w:t>
      </w:r>
      <w:r w:rsidR="002E2416" w:rsidRPr="007C7CFF">
        <w:t xml:space="preserve"> </w:t>
      </w:r>
      <w:r w:rsidR="00C36651" w:rsidRPr="007C7CFF">
        <w:t>Tebligatın istekliye ulaştığı tarih, tebliğ tarihi sayılır.</w:t>
      </w:r>
      <w:r w:rsidR="002E2416" w:rsidRPr="007C7CFF">
        <w:rPr>
          <w:b/>
        </w:rPr>
        <w:t xml:space="preserve"> </w:t>
      </w:r>
      <w:r w:rsidR="00F54E47" w:rsidRPr="007C7CFF">
        <w:rPr>
          <w:kern w:val="24"/>
        </w:rPr>
        <w:t>Adres değişiklikleri usulüne uygun şekilde İdareye tebliğ edilmedikçe, en son bildirilen adrese yapılacak tebliğ, ilgili tarafa yapılmış sayılır.</w:t>
      </w:r>
    </w:p>
    <w:p w:rsidR="00753B7A" w:rsidRPr="007C7CFF" w:rsidRDefault="00753B7A" w:rsidP="00B8566B">
      <w:pPr>
        <w:rPr>
          <w:b/>
          <w:bCs/>
        </w:rPr>
      </w:pPr>
    </w:p>
    <w:p w:rsidR="00F4347C" w:rsidRPr="007C7CFF" w:rsidRDefault="005376F8" w:rsidP="00B8566B">
      <w:pPr>
        <w:rPr>
          <w:b/>
          <w:bCs/>
        </w:rPr>
      </w:pPr>
      <w:r w:rsidRPr="007C7CFF">
        <w:rPr>
          <w:b/>
          <w:bCs/>
        </w:rPr>
        <w:t xml:space="preserve">Madde </w:t>
      </w:r>
      <w:r w:rsidR="00752904" w:rsidRPr="007C7CFF">
        <w:rPr>
          <w:b/>
          <w:bCs/>
        </w:rPr>
        <w:t>2</w:t>
      </w:r>
      <w:r w:rsidR="00825EE2" w:rsidRPr="007C7CFF">
        <w:rPr>
          <w:b/>
          <w:bCs/>
        </w:rPr>
        <w:t>1</w:t>
      </w:r>
      <w:r w:rsidR="00474461" w:rsidRPr="007C7CFF">
        <w:rPr>
          <w:b/>
          <w:bCs/>
        </w:rPr>
        <w:t xml:space="preserve">. </w:t>
      </w:r>
      <w:r w:rsidR="00F4347C" w:rsidRPr="007C7CFF">
        <w:rPr>
          <w:b/>
          <w:bCs/>
        </w:rPr>
        <w:t>Kesin Teminat</w:t>
      </w:r>
    </w:p>
    <w:p w:rsidR="00474461" w:rsidRPr="007C7CFF" w:rsidRDefault="00474461" w:rsidP="00B8566B">
      <w:pPr>
        <w:rPr>
          <w:b/>
          <w:bCs/>
        </w:rPr>
      </w:pPr>
    </w:p>
    <w:p w:rsidR="00695F63" w:rsidRPr="007C7CFF" w:rsidRDefault="00695F63" w:rsidP="00695F63">
      <w:pPr>
        <w:jc w:val="both"/>
        <w:rPr>
          <w:rFonts w:eastAsia="Calibri"/>
          <w:kern w:val="24"/>
        </w:rPr>
      </w:pPr>
      <w:r w:rsidRPr="007C7CFF">
        <w:rPr>
          <w:rFonts w:eastAsia="Calibri"/>
          <w:kern w:val="24"/>
        </w:rPr>
        <w:t>Kesin teminat,</w:t>
      </w:r>
      <w:r w:rsidR="00E44AD3" w:rsidRPr="007C7CFF">
        <w:rPr>
          <w:rFonts w:eastAsia="Calibri"/>
          <w:kern w:val="24"/>
        </w:rPr>
        <w:t xml:space="preserve"> Madde 3'de belirtilen</w:t>
      </w:r>
      <w:r w:rsidRPr="007C7CFF">
        <w:rPr>
          <w:rFonts w:eastAsia="Calibri"/>
          <w:kern w:val="24"/>
        </w:rPr>
        <w:t xml:space="preserve"> ihale</w:t>
      </w:r>
      <w:r w:rsidR="009835A5" w:rsidRPr="007C7CFF">
        <w:rPr>
          <w:rFonts w:eastAsia="Calibri"/>
          <w:kern w:val="24"/>
        </w:rPr>
        <w:t xml:space="preserve"> (sözleşme)</w:t>
      </w:r>
      <w:r w:rsidRPr="007C7CFF">
        <w:rPr>
          <w:rFonts w:eastAsia="Calibri"/>
          <w:kern w:val="24"/>
        </w:rPr>
        <w:t xml:space="preserve"> bedelinin %6'sı olup, sözleşme imzalanmadan önce alınır. </w:t>
      </w:r>
    </w:p>
    <w:p w:rsidR="006F2E54" w:rsidRPr="007C7CFF" w:rsidRDefault="006F2E54" w:rsidP="006F2E54">
      <w:pPr>
        <w:jc w:val="both"/>
      </w:pPr>
      <w:r w:rsidRPr="007C7CFF">
        <w:t xml:space="preserve">İhale üzerinde kalan isteklinin </w:t>
      </w:r>
      <w:r w:rsidR="007A66DF" w:rsidRPr="007C7CFF">
        <w:t>ortak girişim</w:t>
      </w:r>
      <w:r w:rsidRPr="007C7CFF">
        <w:t xml:space="preserve"> olması halinde, ortaklar hisseleri oranında kesin teminat verebilecekleri gibi, toplam kesin teminat miktarı ortaklardan biri veya birkaçı tarafından da karşılanabilir.</w:t>
      </w:r>
    </w:p>
    <w:p w:rsidR="00363331" w:rsidRPr="007C7CFF" w:rsidRDefault="00363331" w:rsidP="00A828E5">
      <w:pPr>
        <w:jc w:val="both"/>
        <w:rPr>
          <w:rFonts w:eastAsia="Calibri"/>
          <w:kern w:val="24"/>
        </w:rPr>
      </w:pPr>
    </w:p>
    <w:p w:rsidR="00A828E5" w:rsidRPr="007C7CFF" w:rsidRDefault="00A828E5" w:rsidP="00A828E5">
      <w:pPr>
        <w:jc w:val="both"/>
        <w:rPr>
          <w:rFonts w:eastAsia="Calibri"/>
          <w:kern w:val="24"/>
        </w:rPr>
      </w:pPr>
      <w:r w:rsidRPr="007C7CFF">
        <w:rPr>
          <w:rFonts w:eastAsia="Calibri"/>
          <w:kern w:val="24"/>
        </w:rPr>
        <w:t xml:space="preserve">Sözleşmenin 17. maddesine göre yapılan yeniden değerlendirmelerde, ihale </w:t>
      </w:r>
      <w:r w:rsidR="009835A5" w:rsidRPr="007C7CFF">
        <w:rPr>
          <w:rFonts w:eastAsia="Calibri"/>
          <w:kern w:val="24"/>
        </w:rPr>
        <w:t xml:space="preserve">(sözleşme) </w:t>
      </w:r>
      <w:r w:rsidRPr="007C7CFF">
        <w:rPr>
          <w:rFonts w:eastAsia="Calibri"/>
          <w:kern w:val="24"/>
        </w:rPr>
        <w:t xml:space="preserve">bedelinde artış olması halinde, kesin teminat yeni ihale </w:t>
      </w:r>
      <w:r w:rsidR="009835A5" w:rsidRPr="007C7CFF">
        <w:rPr>
          <w:rFonts w:eastAsia="Calibri"/>
          <w:kern w:val="24"/>
        </w:rPr>
        <w:t xml:space="preserve">(sözleşme) </w:t>
      </w:r>
      <w:r w:rsidRPr="007C7CFF">
        <w:rPr>
          <w:rFonts w:eastAsia="Calibri"/>
          <w:kern w:val="24"/>
        </w:rPr>
        <w:t>bedeli üzerinden güncellenir.</w:t>
      </w:r>
    </w:p>
    <w:p w:rsidR="0072256A" w:rsidRPr="007C7CFF" w:rsidRDefault="0072256A" w:rsidP="001076CE">
      <w:pPr>
        <w:jc w:val="both"/>
        <w:rPr>
          <w:b/>
        </w:rPr>
      </w:pPr>
    </w:p>
    <w:p w:rsidR="00E94C23" w:rsidRPr="007C7CFF" w:rsidRDefault="0005792F" w:rsidP="00B8566B">
      <w:pPr>
        <w:jc w:val="both"/>
        <w:rPr>
          <w:b/>
        </w:rPr>
      </w:pPr>
      <w:r w:rsidRPr="007C7CFF">
        <w:rPr>
          <w:b/>
        </w:rPr>
        <w:t>Madde 2</w:t>
      </w:r>
      <w:r w:rsidR="008112FD" w:rsidRPr="007C7CFF">
        <w:rPr>
          <w:b/>
        </w:rPr>
        <w:t>2</w:t>
      </w:r>
      <w:r w:rsidR="000E5FB3" w:rsidRPr="007C7CFF">
        <w:rPr>
          <w:b/>
        </w:rPr>
        <w:t>. Kesin Teminat</w:t>
      </w:r>
      <w:r w:rsidR="005C0E4D" w:rsidRPr="007C7CFF">
        <w:rPr>
          <w:b/>
        </w:rPr>
        <w:t>ın</w:t>
      </w:r>
      <w:r w:rsidR="000E5FB3" w:rsidRPr="007C7CFF">
        <w:rPr>
          <w:b/>
        </w:rPr>
        <w:t xml:space="preserve"> </w:t>
      </w:r>
      <w:r w:rsidR="00120562" w:rsidRPr="007C7CFF">
        <w:rPr>
          <w:b/>
        </w:rPr>
        <w:t>İadesi</w:t>
      </w:r>
    </w:p>
    <w:p w:rsidR="00E94C23" w:rsidRPr="007C7CFF" w:rsidRDefault="00E94C23" w:rsidP="00B8566B">
      <w:pPr>
        <w:jc w:val="both"/>
        <w:rPr>
          <w:b/>
        </w:rPr>
      </w:pPr>
    </w:p>
    <w:p w:rsidR="00E94C23" w:rsidRPr="007C7CFF" w:rsidRDefault="00E94C23" w:rsidP="00B8566B">
      <w:pPr>
        <w:jc w:val="both"/>
      </w:pPr>
      <w:r w:rsidRPr="007C7CFF">
        <w:t xml:space="preserve">Taahhüdün, sözleşme ve şartname hükümlerine uygun olarak yerine getirildiği İdare tarafından anlaşıldıktan ve yüklenicinin bu işten dolayı İdareye herhangi bir borcunun olmadığı tespit edildikten sonra Sosyal Güvenlik Kurumu’ndan ilişiksizlik belgesinin getirilmesi halinde; Geçici </w:t>
      </w:r>
      <w:r w:rsidR="00A005A6" w:rsidRPr="007C7CFF">
        <w:t>K</w:t>
      </w:r>
      <w:r w:rsidRPr="007C7CFF">
        <w:t xml:space="preserve">abul </w:t>
      </w:r>
      <w:r w:rsidR="00A005A6" w:rsidRPr="007C7CFF">
        <w:t>T</w:t>
      </w:r>
      <w:r w:rsidRPr="007C7CFF">
        <w: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rsidR="00E94C23" w:rsidRPr="007C7CFF" w:rsidRDefault="00E94C23" w:rsidP="00B8566B">
      <w:pPr>
        <w:jc w:val="both"/>
      </w:pPr>
    </w:p>
    <w:p w:rsidR="00E94C23" w:rsidRPr="007C7CFF" w:rsidRDefault="00E94C23" w:rsidP="00B8566B">
      <w:pPr>
        <w:jc w:val="both"/>
      </w:pPr>
      <w:r w:rsidRPr="007C7CFF">
        <w:t xml:space="preserve">Yüklenici tarafından, bu iş nedeniyle İdareye ve Sosyal Güvenlik Kurumu’na olan borçlarının ve ücret ya da ücret sayılan ödemelerden yapılan kanuni vergi kesintilerinin, kesin kabul tarihine kadar ödenmemesi halinde kesin teminat 2886 sayılı kanunun 56. Maddesi doğrultusunda nakde çevrilerek borçlarına karşılık tutulur, varsa kalanı yükleniciye geri verilir. </w:t>
      </w:r>
    </w:p>
    <w:p w:rsidR="00650FBC" w:rsidRPr="007C7CFF" w:rsidRDefault="00650FBC" w:rsidP="00B8566B">
      <w:pPr>
        <w:jc w:val="both"/>
        <w:rPr>
          <w:rFonts w:eastAsia="Calibri"/>
          <w:b/>
          <w:bCs/>
          <w:kern w:val="24"/>
        </w:rPr>
      </w:pPr>
    </w:p>
    <w:p w:rsidR="000E0062" w:rsidRPr="007C7CFF" w:rsidRDefault="008A7CAC" w:rsidP="00B8566B">
      <w:pPr>
        <w:rPr>
          <w:b/>
          <w:bCs/>
        </w:rPr>
      </w:pPr>
      <w:r w:rsidRPr="007C7CFF">
        <w:rPr>
          <w:b/>
          <w:bCs/>
        </w:rPr>
        <w:t xml:space="preserve">Madde </w:t>
      </w:r>
      <w:r w:rsidR="0005792F" w:rsidRPr="007C7CFF">
        <w:rPr>
          <w:b/>
          <w:bCs/>
        </w:rPr>
        <w:t>2</w:t>
      </w:r>
      <w:r w:rsidR="008112FD" w:rsidRPr="007C7CFF">
        <w:rPr>
          <w:b/>
          <w:bCs/>
        </w:rPr>
        <w:t>3</w:t>
      </w:r>
      <w:r w:rsidR="000E0062" w:rsidRPr="007C7CFF">
        <w:rPr>
          <w:b/>
          <w:bCs/>
        </w:rPr>
        <w:t>.</w:t>
      </w:r>
      <w:r w:rsidR="00A641AE" w:rsidRPr="007C7CFF">
        <w:rPr>
          <w:b/>
          <w:bCs/>
        </w:rPr>
        <w:t xml:space="preserve"> </w:t>
      </w:r>
      <w:r w:rsidR="000E0062" w:rsidRPr="007C7CFF">
        <w:rPr>
          <w:b/>
          <w:bCs/>
        </w:rPr>
        <w:t xml:space="preserve">İhalenin Sözleşmeye Bağlanması </w:t>
      </w:r>
    </w:p>
    <w:p w:rsidR="007A3DC9" w:rsidRPr="007C7CFF" w:rsidRDefault="007A3DC9" w:rsidP="00B8566B">
      <w:pPr>
        <w:jc w:val="both"/>
        <w:rPr>
          <w:b/>
        </w:rPr>
      </w:pPr>
    </w:p>
    <w:p w:rsidR="000E0062" w:rsidRPr="007C7CFF" w:rsidRDefault="0005792F" w:rsidP="00B8566B">
      <w:pPr>
        <w:jc w:val="both"/>
      </w:pPr>
      <w:r w:rsidRPr="007C7CFF">
        <w:rPr>
          <w:b/>
        </w:rPr>
        <w:t>2</w:t>
      </w:r>
      <w:r w:rsidR="008112FD" w:rsidRPr="007C7CFF">
        <w:rPr>
          <w:b/>
        </w:rPr>
        <w:t>3</w:t>
      </w:r>
      <w:r w:rsidR="000E0062" w:rsidRPr="007C7CFF">
        <w:rPr>
          <w:b/>
        </w:rPr>
        <w:t>.</w:t>
      </w:r>
      <w:r w:rsidR="00653892" w:rsidRPr="007C7CFF">
        <w:rPr>
          <w:b/>
        </w:rPr>
        <w:t>1</w:t>
      </w:r>
      <w:r w:rsidR="003F554F" w:rsidRPr="007C7CFF">
        <w:rPr>
          <w:b/>
        </w:rPr>
        <w:t>.</w:t>
      </w:r>
      <w:r w:rsidR="000E0062" w:rsidRPr="007C7CFF">
        <w:t xml:space="preserve"> </w:t>
      </w:r>
      <w:r w:rsidR="00D164DA" w:rsidRPr="007C7CFF">
        <w:t xml:space="preserve">Yapılan ihale bir sözleşmeye bağlanır. </w:t>
      </w:r>
      <w:r w:rsidR="000E0062" w:rsidRPr="007C7CFF">
        <w:t xml:space="preserve">Sözleşme </w:t>
      </w:r>
      <w:r w:rsidR="007533EC" w:rsidRPr="007C7CFF">
        <w:t>İdare</w:t>
      </w:r>
      <w:r w:rsidR="000E0062" w:rsidRPr="007C7CFF">
        <w:t xml:space="preserve">ce hazırlanır ve </w:t>
      </w:r>
      <w:r w:rsidR="009F6624" w:rsidRPr="007C7CFF">
        <w:t>Bölge Müdürü</w:t>
      </w:r>
      <w:r w:rsidR="000E0062" w:rsidRPr="007C7CFF">
        <w:t xml:space="preserve"> ile yüklenici tarafından imzalanır. Yüklenicinin </w:t>
      </w:r>
      <w:r w:rsidR="007A66DF" w:rsidRPr="007C7CFF">
        <w:t xml:space="preserve">ortak girişimden </w:t>
      </w:r>
      <w:r w:rsidR="000E0062" w:rsidRPr="007C7CFF">
        <w:t>ol</w:t>
      </w:r>
      <w:r w:rsidR="00CF753D" w:rsidRPr="007C7CFF">
        <w:t>uş</w:t>
      </w:r>
      <w:r w:rsidR="000E0062" w:rsidRPr="007C7CFF">
        <w:t xml:space="preserve">ması halinde, sözleşme ortak girişimin bütün ortakları tarafından imzalanır. </w:t>
      </w:r>
      <w:r w:rsidR="00653892" w:rsidRPr="007C7CFF">
        <w:t>Sözleşmenin notere tescili ve onaylattırılması zorunludur. Sözleşmenin İdarece onaylı bir örneği yükleniciye verilir.</w:t>
      </w:r>
    </w:p>
    <w:p w:rsidR="003F554F" w:rsidRPr="007C7CFF" w:rsidRDefault="003F554F" w:rsidP="00B8566B">
      <w:pPr>
        <w:jc w:val="both"/>
      </w:pPr>
    </w:p>
    <w:p w:rsidR="000E0062" w:rsidRPr="007C7CFF" w:rsidRDefault="0005792F" w:rsidP="00B8566B">
      <w:pPr>
        <w:jc w:val="both"/>
      </w:pPr>
      <w:r w:rsidRPr="007C7CFF">
        <w:rPr>
          <w:b/>
        </w:rPr>
        <w:t>2</w:t>
      </w:r>
      <w:r w:rsidR="008112FD" w:rsidRPr="007C7CFF">
        <w:rPr>
          <w:b/>
        </w:rPr>
        <w:t>3</w:t>
      </w:r>
      <w:r w:rsidR="000E0062" w:rsidRPr="007C7CFF">
        <w:rPr>
          <w:b/>
        </w:rPr>
        <w:t>.</w:t>
      </w:r>
      <w:r w:rsidR="00653892" w:rsidRPr="007C7CFF">
        <w:rPr>
          <w:b/>
        </w:rPr>
        <w:t>2</w:t>
      </w:r>
      <w:r w:rsidR="003F554F" w:rsidRPr="007C7CFF">
        <w:rPr>
          <w:b/>
        </w:rPr>
        <w:t>.</w:t>
      </w:r>
      <w:r w:rsidR="000E0062" w:rsidRPr="007C7CFF">
        <w:t xml:space="preserve"> İhale dokümanında belirtilen şartlara aykırı sözleşme düzenlen</w:t>
      </w:r>
      <w:r w:rsidR="00AE2122" w:rsidRPr="007C7CFF">
        <w:t>e</w:t>
      </w:r>
      <w:r w:rsidR="000E0062" w:rsidRPr="007C7CFF">
        <w:t>mez.</w:t>
      </w:r>
    </w:p>
    <w:p w:rsidR="003F554F" w:rsidRPr="007C7CFF" w:rsidRDefault="003F554F" w:rsidP="00B8566B">
      <w:pPr>
        <w:jc w:val="both"/>
      </w:pPr>
    </w:p>
    <w:p w:rsidR="000E0062" w:rsidRPr="007C7CFF" w:rsidRDefault="0005792F" w:rsidP="00B8566B">
      <w:pPr>
        <w:jc w:val="both"/>
      </w:pPr>
      <w:r w:rsidRPr="007C7CFF">
        <w:rPr>
          <w:b/>
        </w:rPr>
        <w:t>2</w:t>
      </w:r>
      <w:r w:rsidR="008112FD" w:rsidRPr="007C7CFF">
        <w:rPr>
          <w:b/>
        </w:rPr>
        <w:t>3</w:t>
      </w:r>
      <w:r w:rsidR="003F554F" w:rsidRPr="007C7CFF">
        <w:rPr>
          <w:b/>
        </w:rPr>
        <w:t>.</w:t>
      </w:r>
      <w:r w:rsidR="00653892" w:rsidRPr="007C7CFF">
        <w:rPr>
          <w:b/>
        </w:rPr>
        <w:t>3</w:t>
      </w:r>
      <w:r w:rsidR="003F554F" w:rsidRPr="007C7CFF">
        <w:rPr>
          <w:b/>
        </w:rPr>
        <w:t>.</w:t>
      </w:r>
      <w:r w:rsidR="00A641AE" w:rsidRPr="007C7CFF">
        <w:rPr>
          <w:b/>
        </w:rPr>
        <w:t xml:space="preserve"> </w:t>
      </w:r>
      <w:r w:rsidR="000E0062" w:rsidRPr="007C7CFF">
        <w:t>Sözleşmenin yapılmasına ait vergi, resim ve harçlarla diğer sözleşme giderleri yükleniciye aittir.</w:t>
      </w:r>
      <w:r w:rsidR="001D63EA" w:rsidRPr="007C7CFF">
        <w:t xml:space="preserve"> İşe ait ihale ilan bedeli sözleşme imzalanmadan önce yüklenici tarafından İdare</w:t>
      </w:r>
      <w:r w:rsidR="00265F6A" w:rsidRPr="007C7CFF">
        <w:t xml:space="preserve"> hesabına yatırılır.</w:t>
      </w:r>
    </w:p>
    <w:p w:rsidR="00E04BEB" w:rsidRPr="007C7CFF" w:rsidRDefault="00E04BEB" w:rsidP="00B8566B">
      <w:pPr>
        <w:rPr>
          <w:b/>
          <w:bCs/>
        </w:rPr>
      </w:pPr>
    </w:p>
    <w:p w:rsidR="000221F9" w:rsidRPr="007C7CFF" w:rsidRDefault="00F643B2" w:rsidP="0071383C">
      <w:pPr>
        <w:tabs>
          <w:tab w:val="left" w:pos="7450"/>
        </w:tabs>
        <w:rPr>
          <w:b/>
          <w:bCs/>
        </w:rPr>
      </w:pPr>
      <w:r w:rsidRPr="007C7CFF">
        <w:rPr>
          <w:b/>
          <w:bCs/>
        </w:rPr>
        <w:t>M</w:t>
      </w:r>
      <w:r w:rsidR="0076228F" w:rsidRPr="007C7CFF">
        <w:rPr>
          <w:b/>
          <w:bCs/>
        </w:rPr>
        <w:t>adde 2</w:t>
      </w:r>
      <w:r w:rsidR="008112FD" w:rsidRPr="007C7CFF">
        <w:rPr>
          <w:b/>
          <w:bCs/>
        </w:rPr>
        <w:t>4</w:t>
      </w:r>
      <w:r w:rsidR="003F554F" w:rsidRPr="007C7CFF">
        <w:rPr>
          <w:b/>
          <w:bCs/>
        </w:rPr>
        <w:t xml:space="preserve">. </w:t>
      </w:r>
      <w:r w:rsidR="00D52224" w:rsidRPr="007C7CFF">
        <w:rPr>
          <w:b/>
          <w:bCs/>
        </w:rPr>
        <w:t>Sözleşme Yapılmasında İsteklinin Görev ve Sorumluluğu</w:t>
      </w:r>
      <w:r w:rsidR="0071383C" w:rsidRPr="007C7CFF">
        <w:rPr>
          <w:b/>
          <w:bCs/>
        </w:rPr>
        <w:tab/>
      </w:r>
    </w:p>
    <w:p w:rsidR="00D52224" w:rsidRPr="007C7CFF" w:rsidRDefault="00D52224" w:rsidP="00B8566B"/>
    <w:p w:rsidR="00AB728D" w:rsidRPr="007C7CFF" w:rsidRDefault="0076228F" w:rsidP="00B8566B">
      <w:pPr>
        <w:jc w:val="both"/>
        <w:rPr>
          <w:rFonts w:eastAsia="Calibri"/>
          <w:kern w:val="24"/>
        </w:rPr>
      </w:pPr>
      <w:r w:rsidRPr="007C7CFF">
        <w:rPr>
          <w:b/>
        </w:rPr>
        <w:t>2</w:t>
      </w:r>
      <w:r w:rsidR="008112FD" w:rsidRPr="007C7CFF">
        <w:rPr>
          <w:b/>
        </w:rPr>
        <w:t>4</w:t>
      </w:r>
      <w:r w:rsidR="00D20E6B" w:rsidRPr="007C7CFF">
        <w:rPr>
          <w:b/>
        </w:rPr>
        <w:t>.1.</w:t>
      </w:r>
      <w:r w:rsidR="00A641AE" w:rsidRPr="007C7CFF">
        <w:rPr>
          <w:b/>
        </w:rPr>
        <w:t xml:space="preserve"> </w:t>
      </w:r>
      <w:r w:rsidR="00F643B2" w:rsidRPr="007C7CFF">
        <w:rPr>
          <w:rFonts w:eastAsia="Calibri"/>
          <w:kern w:val="24"/>
        </w:rPr>
        <w:t xml:space="preserve">Üzerine ihale kalan istekli; </w:t>
      </w:r>
      <w:r w:rsidR="009F6624" w:rsidRPr="007C7CFF">
        <w:rPr>
          <w:rFonts w:eastAsia="Calibri"/>
          <w:kern w:val="24"/>
        </w:rPr>
        <w:t>Bölge Müdürü</w:t>
      </w:r>
      <w:r w:rsidR="00F643B2" w:rsidRPr="007C7CFF">
        <w:rPr>
          <w:rFonts w:eastAsia="Calibri"/>
          <w:kern w:val="24"/>
        </w:rPr>
        <w:t xml:space="preserve">nce onaylanan ihale kararının, 2886 Sayılı Devlet İhale Kanunu'nun 32. </w:t>
      </w:r>
      <w:r w:rsidR="0086213D" w:rsidRPr="007C7CFF">
        <w:rPr>
          <w:rFonts w:eastAsia="Calibri"/>
          <w:kern w:val="24"/>
        </w:rPr>
        <w:t xml:space="preserve">maddesine </w:t>
      </w:r>
      <w:r w:rsidR="00F643B2" w:rsidRPr="007C7CFF">
        <w:rPr>
          <w:rFonts w:eastAsia="Calibri"/>
          <w:kern w:val="24"/>
        </w:rPr>
        <w:t xml:space="preserve">ve </w:t>
      </w:r>
      <w:r w:rsidR="0033674B" w:rsidRPr="007C7CFF">
        <w:rPr>
          <w:rFonts w:eastAsia="Calibri"/>
          <w:kern w:val="24"/>
        </w:rPr>
        <w:t>iş bu</w:t>
      </w:r>
      <w:r w:rsidR="00F643B2" w:rsidRPr="007C7CFF">
        <w:rPr>
          <w:rFonts w:eastAsia="Calibri"/>
          <w:kern w:val="24"/>
        </w:rPr>
        <w:t xml:space="preserve"> şartnamenin </w:t>
      </w:r>
      <w:r w:rsidR="00FA656A" w:rsidRPr="007C7CFF">
        <w:rPr>
          <w:rFonts w:eastAsia="Calibri"/>
          <w:kern w:val="24"/>
        </w:rPr>
        <w:t>20</w:t>
      </w:r>
      <w:r w:rsidR="00F643B2" w:rsidRPr="007C7CFF">
        <w:rPr>
          <w:rFonts w:eastAsia="Calibri"/>
          <w:kern w:val="24"/>
        </w:rPr>
        <w:t>.</w:t>
      </w:r>
      <w:r w:rsidR="00912CBC" w:rsidRPr="007C7CFF">
        <w:rPr>
          <w:rFonts w:eastAsia="Calibri"/>
          <w:kern w:val="24"/>
        </w:rPr>
        <w:t xml:space="preserve"> </w:t>
      </w:r>
      <w:r w:rsidR="00F643B2" w:rsidRPr="007C7CFF">
        <w:rPr>
          <w:rFonts w:eastAsia="Calibri"/>
          <w:kern w:val="24"/>
        </w:rPr>
        <w:t xml:space="preserve">Maddesindeki esaslara göre kendisine tebliğ edildiği tarihten itibaren </w:t>
      </w:r>
      <w:r w:rsidR="00912CBC" w:rsidRPr="007C7CFF">
        <w:rPr>
          <w:rFonts w:eastAsia="Calibri"/>
          <w:kern w:val="24"/>
        </w:rPr>
        <w:t>15</w:t>
      </w:r>
      <w:r w:rsidR="00074380" w:rsidRPr="007C7CFF">
        <w:rPr>
          <w:rFonts w:eastAsia="Calibri"/>
          <w:kern w:val="24"/>
        </w:rPr>
        <w:t xml:space="preserve"> </w:t>
      </w:r>
      <w:r w:rsidR="00912CBC" w:rsidRPr="007C7CFF">
        <w:rPr>
          <w:rFonts w:eastAsia="Calibri"/>
          <w:kern w:val="24"/>
        </w:rPr>
        <w:t xml:space="preserve">gün </w:t>
      </w:r>
      <w:r w:rsidR="00F643B2" w:rsidRPr="007C7CFF">
        <w:rPr>
          <w:rFonts w:eastAsia="Calibri"/>
          <w:kern w:val="24"/>
        </w:rPr>
        <w:t xml:space="preserve">içinde kesin teminatın tamamını </w:t>
      </w:r>
      <w:r w:rsidR="00874818">
        <w:rPr>
          <w:rFonts w:eastAsia="Calibri"/>
          <w:kern w:val="24"/>
        </w:rPr>
        <w:t>Antalya</w:t>
      </w:r>
      <w:r w:rsidR="00F643B2" w:rsidRPr="007C7CFF">
        <w:rPr>
          <w:rFonts w:eastAsia="Calibri"/>
          <w:kern w:val="24"/>
        </w:rPr>
        <w:t xml:space="preserve"> Vakıflar Bölge Müdürlüğünün beli</w:t>
      </w:r>
      <w:r w:rsidR="00197C06" w:rsidRPr="007C7CFF">
        <w:rPr>
          <w:rFonts w:eastAsia="Calibri"/>
          <w:kern w:val="24"/>
        </w:rPr>
        <w:t xml:space="preserve">rttiği hesaba yatırdıktan (bu </w:t>
      </w:r>
      <w:r w:rsidR="00F643B2" w:rsidRPr="007C7CFF">
        <w:rPr>
          <w:rFonts w:eastAsia="Calibri"/>
          <w:kern w:val="24"/>
        </w:rPr>
        <w:t xml:space="preserve">şartnamenin </w:t>
      </w:r>
      <w:r w:rsidR="00FA656A" w:rsidRPr="007C7CFF">
        <w:rPr>
          <w:rFonts w:eastAsia="Calibri"/>
          <w:kern w:val="24"/>
        </w:rPr>
        <w:t>21</w:t>
      </w:r>
      <w:r w:rsidR="00F643B2" w:rsidRPr="007C7CFF">
        <w:rPr>
          <w:rFonts w:eastAsia="Calibri"/>
          <w:kern w:val="24"/>
        </w:rPr>
        <w:t xml:space="preserve">. Maddesinde belirtilen şekilde verdikten) </w:t>
      </w:r>
      <w:proofErr w:type="gramStart"/>
      <w:r w:rsidR="00F643B2" w:rsidRPr="007C7CFF">
        <w:rPr>
          <w:rFonts w:eastAsia="Calibri"/>
          <w:kern w:val="24"/>
        </w:rPr>
        <w:t>sonra  noter</w:t>
      </w:r>
      <w:proofErr w:type="gramEnd"/>
      <w:r w:rsidR="00F643B2" w:rsidRPr="007C7CFF">
        <w:rPr>
          <w:rFonts w:eastAsia="Calibri"/>
          <w:kern w:val="24"/>
        </w:rPr>
        <w:t xml:space="preserve"> huzurunda </w:t>
      </w:r>
      <w:r w:rsidR="00EB5E0C">
        <w:rPr>
          <w:rFonts w:eastAsia="Calibri"/>
          <w:kern w:val="24"/>
        </w:rPr>
        <w:t>Antalya</w:t>
      </w:r>
      <w:r w:rsidR="00650FBC" w:rsidRPr="007C7CFF">
        <w:rPr>
          <w:rFonts w:eastAsia="Calibri"/>
          <w:kern w:val="24"/>
        </w:rPr>
        <w:t xml:space="preserve"> </w:t>
      </w:r>
      <w:r w:rsidR="00F643B2" w:rsidRPr="007C7CFF">
        <w:rPr>
          <w:rFonts w:eastAsia="Calibri"/>
          <w:kern w:val="24"/>
        </w:rPr>
        <w:t xml:space="preserve">Vakıflar </w:t>
      </w:r>
      <w:r w:rsidR="00650FBC" w:rsidRPr="007C7CFF">
        <w:rPr>
          <w:rFonts w:eastAsia="Calibri"/>
          <w:kern w:val="24"/>
        </w:rPr>
        <w:t xml:space="preserve"> </w:t>
      </w:r>
      <w:r w:rsidR="00F643B2" w:rsidRPr="007C7CFF">
        <w:rPr>
          <w:rFonts w:eastAsia="Calibri"/>
          <w:kern w:val="24"/>
        </w:rPr>
        <w:t xml:space="preserve">Bölge Müdürlüğü ile sözleşme imzalamak </w:t>
      </w:r>
      <w:r w:rsidR="00F643B2" w:rsidRPr="007C7CFF">
        <w:rPr>
          <w:rFonts w:eastAsia="Calibri"/>
          <w:kern w:val="24"/>
        </w:rPr>
        <w:lastRenderedPageBreak/>
        <w:t xml:space="preserve">zorundadır. </w:t>
      </w:r>
      <w:r w:rsidR="00F643B2" w:rsidRPr="007C7CFF">
        <w:t xml:space="preserve">Noterlikçe tescil edilmiş sözleşmeyi İdareye vermek zorundadır. </w:t>
      </w:r>
      <w:r w:rsidR="00F643B2" w:rsidRPr="007C7CFF">
        <w:rPr>
          <w:rFonts w:eastAsia="Calibri"/>
          <w:kern w:val="24"/>
        </w:rPr>
        <w:t>Sözleşmenin yapılmasından sonra geçici teminat iade edilir.</w:t>
      </w:r>
    </w:p>
    <w:p w:rsidR="00F643B2" w:rsidRPr="007C7CFF" w:rsidRDefault="00F643B2" w:rsidP="00B8566B">
      <w:pPr>
        <w:jc w:val="both"/>
        <w:rPr>
          <w:rFonts w:eastAsia="Calibri"/>
          <w:kern w:val="24"/>
        </w:rPr>
      </w:pPr>
      <w:r w:rsidRPr="007C7CFF">
        <w:rPr>
          <w:rFonts w:eastAsia="Calibri"/>
          <w:kern w:val="24"/>
        </w:rPr>
        <w:t xml:space="preserve"> </w:t>
      </w:r>
    </w:p>
    <w:p w:rsidR="00AB728D" w:rsidRPr="007C7CFF" w:rsidRDefault="002848BF" w:rsidP="00AB728D">
      <w:pPr>
        <w:jc w:val="both"/>
      </w:pPr>
      <w:r w:rsidRPr="007C7CFF">
        <w:t>Yüklenici tarafından i</w:t>
      </w:r>
      <w:r w:rsidR="00AB728D" w:rsidRPr="007C7CFF">
        <w:t>halede ilave nakit para teklif edilmiş olması durumunda</w:t>
      </w:r>
      <w:r w:rsidRPr="007C7CFF">
        <w:t xml:space="preserve"> </w:t>
      </w:r>
      <w:r w:rsidR="00AB728D" w:rsidRPr="007C7CFF">
        <w:t xml:space="preserve">sözleşme imzalanmadan önce </w:t>
      </w:r>
      <w:proofErr w:type="spellStart"/>
      <w:r w:rsidR="00AB728D" w:rsidRPr="007C7CFF">
        <w:t>def'aten</w:t>
      </w:r>
      <w:proofErr w:type="spellEnd"/>
      <w:r w:rsidR="00AB728D" w:rsidRPr="007C7CFF">
        <w:t xml:space="preserve"> ve nakden İdareye ödenir.</w:t>
      </w:r>
    </w:p>
    <w:p w:rsidR="003362AE" w:rsidRPr="007C7CFF" w:rsidRDefault="003362AE" w:rsidP="00B8566B">
      <w:pPr>
        <w:jc w:val="both"/>
      </w:pPr>
    </w:p>
    <w:p w:rsidR="003362AE" w:rsidRPr="007C7CFF" w:rsidRDefault="0076228F" w:rsidP="00B8566B">
      <w:pPr>
        <w:jc w:val="both"/>
      </w:pPr>
      <w:r w:rsidRPr="007C7CFF">
        <w:rPr>
          <w:b/>
        </w:rPr>
        <w:t>2</w:t>
      </w:r>
      <w:r w:rsidR="008112FD" w:rsidRPr="007C7CFF">
        <w:rPr>
          <w:b/>
        </w:rPr>
        <w:t>4</w:t>
      </w:r>
      <w:r w:rsidR="00D52224" w:rsidRPr="007C7CFF">
        <w:rPr>
          <w:b/>
        </w:rPr>
        <w:t>.2</w:t>
      </w:r>
      <w:r w:rsidR="00CE4F85" w:rsidRPr="007C7CFF">
        <w:rPr>
          <w:b/>
        </w:rPr>
        <w:t>.</w:t>
      </w:r>
      <w:r w:rsidR="00A641AE" w:rsidRPr="007C7CFF">
        <w:rPr>
          <w:b/>
        </w:rPr>
        <w:t xml:space="preserve"> </w:t>
      </w:r>
      <w:r w:rsidR="00D20E6B" w:rsidRPr="007C7CFF">
        <w:t>İsteklinin, ü</w:t>
      </w:r>
      <w:r w:rsidR="00D52224" w:rsidRPr="007C7CFF">
        <w:t>zerine ihale yapıldığı halde usulüne g</w:t>
      </w:r>
      <w:r w:rsidR="00D20E6B" w:rsidRPr="007C7CFF">
        <w:t>öre sözleşme yapmaması durumunda;</w:t>
      </w:r>
      <w:r w:rsidR="00D52224" w:rsidRPr="007C7CFF">
        <w:t xml:space="preserve"> ayrıca protesto çekmeye ve hüküm almaya gerek kalmaksızın </w:t>
      </w:r>
      <w:r w:rsidR="003362AE" w:rsidRPr="007C7CFF">
        <w:t>ihale bozulur ve geçici teminat gelir kaydedilir.</w:t>
      </w:r>
    </w:p>
    <w:p w:rsidR="005C0E4D" w:rsidRPr="007C7CFF" w:rsidRDefault="005C0E4D" w:rsidP="00B8566B">
      <w:pPr>
        <w:jc w:val="both"/>
      </w:pPr>
    </w:p>
    <w:p w:rsidR="00D52224" w:rsidRPr="007C7CFF" w:rsidRDefault="00A03B4A" w:rsidP="00B8566B">
      <w:pPr>
        <w:jc w:val="both"/>
      </w:pPr>
      <w:r w:rsidRPr="007C7CFF">
        <w:rPr>
          <w:rFonts w:eastAsiaTheme="minorHAnsi"/>
          <w:lang w:eastAsia="en-US"/>
        </w:rPr>
        <w:t xml:space="preserve">Üzerine ihale yapıldığı halde usulüne göre sözleşme yapmayan istekliler hakkında </w:t>
      </w:r>
      <w:r w:rsidR="00D52224" w:rsidRPr="007C7CFF">
        <w:t xml:space="preserve">2886 sayılı </w:t>
      </w:r>
      <w:proofErr w:type="gramStart"/>
      <w:r w:rsidR="00D52224" w:rsidRPr="007C7CFF">
        <w:t>Devlet İhale Kanununun</w:t>
      </w:r>
      <w:proofErr w:type="gramEnd"/>
      <w:r w:rsidR="00D52224" w:rsidRPr="007C7CFF">
        <w:t xml:space="preserve"> ihalelere katılmaktan yasaklamaya ilişkin hükümleri uygulanır.</w:t>
      </w:r>
    </w:p>
    <w:p w:rsidR="00246C59" w:rsidRPr="007C7CFF" w:rsidRDefault="00246C59" w:rsidP="00B8566B">
      <w:pPr>
        <w:jc w:val="both"/>
      </w:pPr>
    </w:p>
    <w:p w:rsidR="003362AE" w:rsidRPr="007C7CFF" w:rsidRDefault="0076228F" w:rsidP="00B8566B">
      <w:pPr>
        <w:jc w:val="both"/>
      </w:pPr>
      <w:r w:rsidRPr="007C7CFF">
        <w:rPr>
          <w:b/>
        </w:rPr>
        <w:t>2</w:t>
      </w:r>
      <w:r w:rsidR="008112FD" w:rsidRPr="007C7CFF">
        <w:rPr>
          <w:b/>
        </w:rPr>
        <w:t>4</w:t>
      </w:r>
      <w:r w:rsidR="003362AE" w:rsidRPr="007C7CFF">
        <w:rPr>
          <w:b/>
        </w:rPr>
        <w:t>.3</w:t>
      </w:r>
      <w:r w:rsidR="00CE4F85" w:rsidRPr="007C7CFF">
        <w:rPr>
          <w:b/>
        </w:rPr>
        <w:t>.</w:t>
      </w:r>
      <w:r w:rsidR="003362AE" w:rsidRPr="007C7CFF">
        <w:t xml:space="preserve"> Yüklenicinin </w:t>
      </w:r>
      <w:r w:rsidR="007A66DF" w:rsidRPr="007C7CFF">
        <w:t xml:space="preserve">ortak girişimden </w:t>
      </w:r>
      <w:r w:rsidR="00D0257E" w:rsidRPr="007C7CFF">
        <w:t>oluşması</w:t>
      </w:r>
      <w:r w:rsidR="003362AE" w:rsidRPr="007C7CFF">
        <w:t xml:space="preserve"> halinde sözleşme tüm ortaklar tarafından imzalanır.</w:t>
      </w:r>
    </w:p>
    <w:p w:rsidR="008112FD" w:rsidRPr="007C7CFF" w:rsidRDefault="008112FD" w:rsidP="00B8566B">
      <w:pPr>
        <w:rPr>
          <w:b/>
        </w:rPr>
      </w:pPr>
    </w:p>
    <w:p w:rsidR="000C5BEE" w:rsidRPr="007C7CFF" w:rsidRDefault="0076228F" w:rsidP="00B8566B">
      <w:pPr>
        <w:rPr>
          <w:b/>
        </w:rPr>
      </w:pPr>
      <w:r w:rsidRPr="007C7CFF">
        <w:rPr>
          <w:b/>
        </w:rPr>
        <w:t>Madde 2</w:t>
      </w:r>
      <w:r w:rsidR="008112FD" w:rsidRPr="007C7CFF">
        <w:rPr>
          <w:b/>
        </w:rPr>
        <w:t>5</w:t>
      </w:r>
      <w:r w:rsidR="003F554F" w:rsidRPr="007C7CFF">
        <w:rPr>
          <w:b/>
        </w:rPr>
        <w:t xml:space="preserve">. </w:t>
      </w:r>
      <w:r w:rsidR="000C5BEE" w:rsidRPr="007C7CFF">
        <w:rPr>
          <w:b/>
        </w:rPr>
        <w:t xml:space="preserve">Sözleşme Yapılmasında İdarenin Görev ve Sorumluluğu </w:t>
      </w:r>
    </w:p>
    <w:p w:rsidR="000C5BEE" w:rsidRPr="007C7CFF" w:rsidRDefault="000C5BEE" w:rsidP="00B8566B">
      <w:pPr>
        <w:rPr>
          <w:b/>
        </w:rPr>
      </w:pPr>
    </w:p>
    <w:p w:rsidR="000C5BEE" w:rsidRPr="007C7CFF" w:rsidRDefault="000C5BEE" w:rsidP="00B8566B">
      <w:pPr>
        <w:jc w:val="both"/>
      </w:pPr>
      <w:r w:rsidRPr="007C7CFF">
        <w:t xml:space="preserve">İdare, 2886 sayılı Kanunun 57 inci maddesinde yazılı süre içinde sözleşme yapılması hususunda kendisine düşen görevleri yapmakla yükümlüdür. İdarenin bu yükümlülüğü yerine getirmemesi halinde, istekli sürenin bitmesini izleyen günden itibaren en geç </w:t>
      </w:r>
      <w:r w:rsidR="00A641AE" w:rsidRPr="007C7CFF">
        <w:t>15</w:t>
      </w:r>
      <w:r w:rsidRPr="007C7CFF">
        <w:t xml:space="preserve"> gün içinde, on gün süreli bir noter ihbarnamesi ile bildirmek şartıyla, taahhüdünden vazgeçebilir. Bu tak</w:t>
      </w:r>
      <w:r w:rsidR="0052434F" w:rsidRPr="007C7CFF">
        <w:t>d</w:t>
      </w:r>
      <w:r w:rsidRPr="007C7CFF">
        <w:t xml:space="preserve">irde geçici teminat geri verilir ve istekli </w:t>
      </w:r>
      <w:r w:rsidR="00197C06" w:rsidRPr="007C7CFF">
        <w:t xml:space="preserve">ihaleye girmek ve </w:t>
      </w:r>
      <w:r w:rsidRPr="007C7CFF">
        <w:t xml:space="preserve">teminat vermek için yaptığı belgelendirilmiş giderleri istemeye hak kazanır. </w:t>
      </w:r>
    </w:p>
    <w:p w:rsidR="00A03B4A" w:rsidRPr="007C7CFF" w:rsidRDefault="00A03B4A" w:rsidP="00B8566B">
      <w:pPr>
        <w:jc w:val="both"/>
        <w:rPr>
          <w:b/>
        </w:rPr>
      </w:pPr>
    </w:p>
    <w:p w:rsidR="000E0062" w:rsidRPr="007C7CFF" w:rsidRDefault="008A7CAC" w:rsidP="00B8566B">
      <w:pPr>
        <w:jc w:val="both"/>
        <w:rPr>
          <w:b/>
        </w:rPr>
      </w:pPr>
      <w:r w:rsidRPr="007C7CFF">
        <w:rPr>
          <w:b/>
        </w:rPr>
        <w:t>Madde 2</w:t>
      </w:r>
      <w:r w:rsidR="008112FD" w:rsidRPr="007C7CFF">
        <w:rPr>
          <w:b/>
        </w:rPr>
        <w:t>6</w:t>
      </w:r>
      <w:r w:rsidR="000E0062" w:rsidRPr="007C7CFF">
        <w:rPr>
          <w:b/>
        </w:rPr>
        <w:t xml:space="preserve">. </w:t>
      </w:r>
      <w:r w:rsidR="00B0351C" w:rsidRPr="007C7CFF">
        <w:rPr>
          <w:b/>
        </w:rPr>
        <w:t xml:space="preserve">Sözleşmenin Uygulanmasında </w:t>
      </w:r>
      <w:r w:rsidR="000E0062" w:rsidRPr="007C7CFF">
        <w:rPr>
          <w:b/>
        </w:rPr>
        <w:t xml:space="preserve">İdarenin Yükümlülükleri </w:t>
      </w:r>
    </w:p>
    <w:p w:rsidR="000E0062" w:rsidRPr="007C7CFF" w:rsidRDefault="000E0062" w:rsidP="00B8566B">
      <w:pPr>
        <w:jc w:val="both"/>
        <w:rPr>
          <w:b/>
        </w:rPr>
      </w:pPr>
    </w:p>
    <w:p w:rsidR="000E0062" w:rsidRPr="007C7CFF" w:rsidRDefault="000E0062" w:rsidP="00B8566B">
      <w:pPr>
        <w:jc w:val="both"/>
      </w:pPr>
      <w:r w:rsidRPr="007C7CFF">
        <w:t>İdare, aşağıda belirtilen işlemleri yapmakla yükümlüdür.</w:t>
      </w:r>
    </w:p>
    <w:p w:rsidR="000E0062" w:rsidRPr="007C7CFF" w:rsidRDefault="000E0062" w:rsidP="00B8566B">
      <w:pPr>
        <w:jc w:val="both"/>
      </w:pPr>
      <w:r w:rsidRPr="007C7CFF">
        <w:t>1</w:t>
      </w:r>
      <w:r w:rsidR="00033D64" w:rsidRPr="007C7CFF">
        <w:t>)</w:t>
      </w:r>
      <w:r w:rsidRPr="007C7CFF">
        <w:t xml:space="preserve"> Üzerine ihale yapılan yüklenici ile sözleşme yapmaktan,</w:t>
      </w:r>
    </w:p>
    <w:p w:rsidR="00C20B23" w:rsidRPr="007C7CFF" w:rsidRDefault="00033D64" w:rsidP="00B8566B">
      <w:pPr>
        <w:jc w:val="both"/>
      </w:pPr>
      <w:r w:rsidRPr="007C7CFF">
        <w:t>2)</w:t>
      </w:r>
      <w:r w:rsidR="000E0062" w:rsidRPr="007C7CFF">
        <w:t xml:space="preserve"> Yükleniciye ihale konusu </w:t>
      </w:r>
      <w:proofErr w:type="gramStart"/>
      <w:r w:rsidR="000E0062" w:rsidRPr="007C7CFF">
        <w:t>taşınmaz(</w:t>
      </w:r>
      <w:proofErr w:type="spellStart"/>
      <w:proofErr w:type="gramEnd"/>
      <w:r w:rsidR="000E0062" w:rsidRPr="007C7CFF">
        <w:t>lar</w:t>
      </w:r>
      <w:proofErr w:type="spellEnd"/>
      <w:r w:rsidR="000E0062" w:rsidRPr="007C7CFF">
        <w:t>)ı teslim etmekten,</w:t>
      </w:r>
    </w:p>
    <w:p w:rsidR="000E0062" w:rsidRPr="007C7CFF" w:rsidRDefault="00033D64" w:rsidP="00B8566B">
      <w:pPr>
        <w:jc w:val="both"/>
      </w:pPr>
      <w:r w:rsidRPr="007C7CFF">
        <w:t>3)</w:t>
      </w:r>
      <w:r w:rsidR="000E0062" w:rsidRPr="007C7CFF">
        <w:t xml:space="preserve"> Proje hazırlama aşamasından yapının kullanılır hale gelmesine kadar her aşamada gerekli olan izin, ruhsat ve benzeri belgelerin tamamının temini konusunda gerekli belge, izin ve görüşleri vermekten,</w:t>
      </w:r>
    </w:p>
    <w:p w:rsidR="000E0062" w:rsidRPr="007C7CFF" w:rsidRDefault="00033D64" w:rsidP="00B8566B">
      <w:pPr>
        <w:jc w:val="both"/>
      </w:pPr>
      <w:r w:rsidRPr="007C7CFF">
        <w:t>4)</w:t>
      </w:r>
      <w:r w:rsidR="000E0062" w:rsidRPr="007C7CFF">
        <w:t xml:space="preserve"> Komisyonca ve ilgili kurum veya kuruluşlarca uygun görülen projeleri onaylamaktan ve bu projelerle mahal listeleri ve teknik şartnameleri inşaatın başlatılması için istekliye teslim etmekten,</w:t>
      </w:r>
    </w:p>
    <w:p w:rsidR="000E0062" w:rsidRPr="007C7CFF" w:rsidRDefault="00033D64" w:rsidP="00B8566B">
      <w:pPr>
        <w:jc w:val="both"/>
        <w:rPr>
          <w:b/>
        </w:rPr>
      </w:pPr>
      <w:r w:rsidRPr="007C7CFF">
        <w:t>5)</w:t>
      </w:r>
      <w:r w:rsidR="000E0062" w:rsidRPr="007C7CFF">
        <w:t xml:space="preserve"> İnşaatı belirli periyotlarda denetlemek</w:t>
      </w:r>
      <w:r w:rsidR="00890934" w:rsidRPr="007C7CFF">
        <w:t>ten</w:t>
      </w:r>
      <w:r w:rsidR="000E0062" w:rsidRPr="007C7CFF">
        <w:t>,</w:t>
      </w:r>
    </w:p>
    <w:p w:rsidR="00010B2E" w:rsidRPr="007C7CFF" w:rsidRDefault="00033D64" w:rsidP="00010B2E">
      <w:pPr>
        <w:jc w:val="both"/>
      </w:pPr>
      <w:r w:rsidRPr="007C7CFF">
        <w:t>6)</w:t>
      </w:r>
      <w:r w:rsidR="00010B2E" w:rsidRPr="007C7CFF">
        <w:t xml:space="preserve"> Sözleşmenin 2</w:t>
      </w:r>
      <w:r w:rsidR="00AE2719" w:rsidRPr="007C7CFF">
        <w:t>8</w:t>
      </w:r>
      <w:r w:rsidR="00010B2E" w:rsidRPr="007C7CFF">
        <w:t>. maddesi gereği yüklenicinin hak ettiği tapu devirlerini yapmaktan sorumludur.</w:t>
      </w:r>
    </w:p>
    <w:p w:rsidR="008429DE" w:rsidRPr="007C7CFF" w:rsidRDefault="008429DE" w:rsidP="00B8566B">
      <w:pPr>
        <w:jc w:val="both"/>
        <w:rPr>
          <w:b/>
        </w:rPr>
      </w:pPr>
    </w:p>
    <w:p w:rsidR="00E4396F" w:rsidRPr="007C7CFF" w:rsidRDefault="008A7CAC" w:rsidP="00B8566B">
      <w:pPr>
        <w:jc w:val="both"/>
        <w:rPr>
          <w:b/>
        </w:rPr>
      </w:pPr>
      <w:r w:rsidRPr="007C7CFF">
        <w:rPr>
          <w:b/>
        </w:rPr>
        <w:t>Madde 2</w:t>
      </w:r>
      <w:r w:rsidR="008112FD" w:rsidRPr="007C7CFF">
        <w:rPr>
          <w:b/>
        </w:rPr>
        <w:t>7</w:t>
      </w:r>
      <w:r w:rsidR="00E4396F" w:rsidRPr="007C7CFF">
        <w:rPr>
          <w:b/>
        </w:rPr>
        <w:t xml:space="preserve">. </w:t>
      </w:r>
      <w:r w:rsidR="005E7729" w:rsidRPr="007C7CFF">
        <w:rPr>
          <w:b/>
        </w:rPr>
        <w:t xml:space="preserve">İş Yerinin Yükleniciye Teslim Edilmesi, </w:t>
      </w:r>
      <w:r w:rsidR="00FE012D" w:rsidRPr="007C7CFF">
        <w:rPr>
          <w:b/>
        </w:rPr>
        <w:t>İşin</w:t>
      </w:r>
      <w:r w:rsidR="00E4396F" w:rsidRPr="007C7CFF">
        <w:rPr>
          <w:b/>
        </w:rPr>
        <w:t xml:space="preserve"> Başlaması ve Bitirilmesi </w:t>
      </w:r>
    </w:p>
    <w:p w:rsidR="0010660F" w:rsidRPr="007C7CFF" w:rsidRDefault="0010660F" w:rsidP="0010660F">
      <w:pPr>
        <w:jc w:val="both"/>
        <w:rPr>
          <w:rFonts w:eastAsia="Calibri"/>
          <w:b/>
          <w:kern w:val="24"/>
        </w:rPr>
      </w:pPr>
    </w:p>
    <w:p w:rsidR="0010660F" w:rsidRPr="007C7CFF" w:rsidRDefault="0010660F" w:rsidP="0010660F">
      <w:pPr>
        <w:jc w:val="both"/>
      </w:pPr>
      <w:r w:rsidRPr="007C7CFF">
        <w:rPr>
          <w:rFonts w:eastAsia="Calibri"/>
          <w:b/>
          <w:kern w:val="24"/>
        </w:rPr>
        <w:t xml:space="preserve">27.1. </w:t>
      </w:r>
      <w:r w:rsidRPr="007C7CFF">
        <w:rPr>
          <w:rFonts w:eastAsia="Calibri"/>
          <w:kern w:val="24"/>
        </w:rPr>
        <w:t>Yüklenicinin sözleşmeye ilişkin yükümlülükleri yer teslimi</w:t>
      </w:r>
      <w:r w:rsidR="0042361B">
        <w:rPr>
          <w:rFonts w:eastAsia="Calibri"/>
          <w:kern w:val="24"/>
        </w:rPr>
        <w:t xml:space="preserve"> tarihinde</w:t>
      </w:r>
      <w:r w:rsidRPr="007C7CFF">
        <w:rPr>
          <w:rFonts w:eastAsia="Calibri"/>
          <w:kern w:val="24"/>
        </w:rPr>
        <w:t xml:space="preserve"> başlar. Sözleşmenin imzalandığı tarihten itibaren, yüklenici yer tesliminin yapılması için 5 iş günü içinde İdareye yazılı talepte bulunur. Yüklenicinin başvurusunu takiben 5 iş günü içinde Kontrol Teşkilatı tarafından işin yapılacağı yer, yükleniciye teslim edilir. Bu hususta iki taraf arasında Yer Teslimi Tutanağı düzenlenir</w:t>
      </w:r>
      <w:r w:rsidRPr="007C7CFF">
        <w:t xml:space="preserve">. </w:t>
      </w:r>
    </w:p>
    <w:p w:rsidR="0010660F" w:rsidRPr="007C7CFF" w:rsidRDefault="0010660F" w:rsidP="0010660F">
      <w:pPr>
        <w:jc w:val="both"/>
        <w:rPr>
          <w:rFonts w:eastAsia="Calibri"/>
          <w:b/>
          <w:kern w:val="24"/>
        </w:rPr>
      </w:pPr>
    </w:p>
    <w:p w:rsidR="0010660F" w:rsidRPr="007C7CFF" w:rsidRDefault="0010660F" w:rsidP="0010660F">
      <w:pPr>
        <w:jc w:val="both"/>
        <w:rPr>
          <w:rFonts w:eastAsia="Calibri"/>
          <w:kern w:val="24"/>
        </w:rPr>
      </w:pPr>
      <w:r w:rsidRPr="007C7CFF">
        <w:rPr>
          <w:rFonts w:eastAsia="Calibri"/>
          <w:b/>
          <w:kern w:val="24"/>
        </w:rPr>
        <w:t xml:space="preserve">27.2. </w:t>
      </w:r>
      <w:r w:rsidRPr="007C7CFF">
        <w:rPr>
          <w:rFonts w:eastAsia="Calibri"/>
          <w:kern w:val="24"/>
        </w:rPr>
        <w:t xml:space="preserve">Yüklenici yer teslimi talebinde bulunmadığı takdirde sözleşmenin imzalandığı tarihten itibaren 10. gün yer teslimi yapılmış kabul edilir. </w:t>
      </w:r>
    </w:p>
    <w:p w:rsidR="0010660F" w:rsidRPr="007C7CFF" w:rsidRDefault="0010660F" w:rsidP="0010660F">
      <w:pPr>
        <w:jc w:val="both"/>
        <w:rPr>
          <w:rFonts w:eastAsia="Calibri"/>
          <w:b/>
          <w:kern w:val="24"/>
        </w:rPr>
      </w:pPr>
    </w:p>
    <w:p w:rsidR="0010660F" w:rsidRPr="007C7CFF" w:rsidRDefault="0010660F" w:rsidP="0010660F">
      <w:pPr>
        <w:jc w:val="both"/>
        <w:rPr>
          <w:rFonts w:eastAsia="Calibri"/>
          <w:kern w:val="24"/>
        </w:rPr>
      </w:pPr>
      <w:r w:rsidRPr="007C7CFF">
        <w:rPr>
          <w:rFonts w:eastAsia="Calibri"/>
          <w:b/>
          <w:kern w:val="24"/>
        </w:rPr>
        <w:t xml:space="preserve">27.3. </w:t>
      </w:r>
      <w:r w:rsidRPr="007C7CFF">
        <w:rPr>
          <w:rFonts w:eastAsia="Calibri"/>
          <w:kern w:val="24"/>
        </w:rPr>
        <w:t xml:space="preserve">İnşaatın yapılacağı yerde kiracı veya işgalci varsa yer teslimi taşınmazın boş hale getirilmesinden sonra yapılır. Bu durumda yüklenicinin sözleşmeye ilişkin yükümlülükleri yer teslimi tarihi itibariyle başlar. </w:t>
      </w:r>
    </w:p>
    <w:p w:rsidR="0010660F" w:rsidRPr="007C7CFF" w:rsidRDefault="0010660F" w:rsidP="0010660F">
      <w:pPr>
        <w:jc w:val="both"/>
        <w:rPr>
          <w:rFonts w:eastAsia="Calibri"/>
          <w:kern w:val="24"/>
        </w:rPr>
      </w:pPr>
    </w:p>
    <w:p w:rsidR="0010660F" w:rsidRPr="007C7CFF" w:rsidRDefault="0010660F" w:rsidP="0010660F">
      <w:pPr>
        <w:jc w:val="both"/>
        <w:rPr>
          <w:rFonts w:eastAsia="Calibri"/>
          <w:kern w:val="24"/>
        </w:rPr>
      </w:pPr>
      <w:r w:rsidRPr="007C7CFF">
        <w:rPr>
          <w:rFonts w:eastAsia="Calibri"/>
          <w:kern w:val="24"/>
        </w:rPr>
        <w:lastRenderedPageBreak/>
        <w:t xml:space="preserve">Taşınmaz üzerinde bulunan işgalci veya kiracıların tahliyesi için geçecek süre </w:t>
      </w:r>
      <w:r w:rsidR="008D4716">
        <w:rPr>
          <w:rFonts w:eastAsia="Calibri"/>
          <w:kern w:val="24"/>
        </w:rPr>
        <w:t>12</w:t>
      </w:r>
      <w:r w:rsidRPr="007C7CFF">
        <w:rPr>
          <w:rFonts w:eastAsia="Calibri"/>
          <w:kern w:val="24"/>
        </w:rPr>
        <w:t>(</w:t>
      </w:r>
      <w:proofErr w:type="spellStart"/>
      <w:r w:rsidR="008D4716">
        <w:rPr>
          <w:rFonts w:eastAsia="Calibri"/>
          <w:kern w:val="24"/>
        </w:rPr>
        <w:t>oniki</w:t>
      </w:r>
      <w:proofErr w:type="spellEnd"/>
      <w:r w:rsidRPr="007C7CFF">
        <w:rPr>
          <w:rFonts w:eastAsia="Calibri"/>
          <w:kern w:val="24"/>
        </w:rPr>
        <w:t>) aydan</w:t>
      </w:r>
      <w:r w:rsidRPr="007C7CFF">
        <w:rPr>
          <w:rStyle w:val="DipnotBavurusu"/>
          <w:rFonts w:eastAsia="Calibri"/>
          <w:kern w:val="24"/>
        </w:rPr>
        <w:footnoteReference w:id="21"/>
      </w:r>
      <w:r w:rsidRPr="007C7CFF">
        <w:rPr>
          <w:rFonts w:eastAsia="Calibri"/>
          <w:kern w:val="24"/>
        </w:rPr>
        <w:t xml:space="preserve"> fazla olamaz. Bu süre sonunda tahliye işlemi gerçekleştirilemezse sözleşme sonlandırılır. Bu durumda İdare, yükleniciye kesin teminatını iade eder; yüklenici, İdareden başkaca hiçbir hak ve bedel (ihale ilan bedeli, sözleşme ve noter harcı vs.)  </w:t>
      </w:r>
      <w:proofErr w:type="gramStart"/>
      <w:r w:rsidRPr="007C7CFF">
        <w:rPr>
          <w:rFonts w:eastAsia="Calibri"/>
          <w:kern w:val="24"/>
        </w:rPr>
        <w:t>talebinde</w:t>
      </w:r>
      <w:proofErr w:type="gramEnd"/>
      <w:r w:rsidRPr="007C7CFF">
        <w:rPr>
          <w:rFonts w:eastAsia="Calibri"/>
          <w:kern w:val="24"/>
        </w:rPr>
        <w:t xml:space="preserve"> bulunmayacağını peşinen kabul ve taahhüt eder. </w:t>
      </w:r>
    </w:p>
    <w:p w:rsidR="009C5898" w:rsidRPr="007C7CFF" w:rsidRDefault="009C5898" w:rsidP="0010660F">
      <w:pPr>
        <w:jc w:val="both"/>
        <w:rPr>
          <w:rFonts w:eastAsia="Calibri"/>
          <w:kern w:val="24"/>
        </w:rPr>
      </w:pPr>
    </w:p>
    <w:p w:rsidR="0010660F" w:rsidRPr="007C7CFF" w:rsidRDefault="0010660F" w:rsidP="0010660F">
      <w:pPr>
        <w:jc w:val="both"/>
        <w:rPr>
          <w:rFonts w:eastAsia="Calibri"/>
          <w:kern w:val="24"/>
        </w:rPr>
      </w:pPr>
      <w:r w:rsidRPr="007C7CFF">
        <w:rPr>
          <w:rFonts w:eastAsia="Calibri"/>
          <w:kern w:val="24"/>
        </w:rPr>
        <w:t>Yukarıda belirtilen süre sonunda yüklenicinin sözleşmenin devamı ile ilgili yazılı talebi olması ve İdarenin de uygun görmesi halinde yükleniciye yer teslimi yapılmış kabul edilir ve yüklenicinin sözleşmeye ilişkin yükümlülükleri aynı tarih itibariyle başlatılır.</w:t>
      </w:r>
    </w:p>
    <w:p w:rsidR="00271763" w:rsidRPr="007C7CFF" w:rsidRDefault="00271763" w:rsidP="0010660F">
      <w:pPr>
        <w:jc w:val="both"/>
        <w:rPr>
          <w:b/>
        </w:rPr>
      </w:pPr>
    </w:p>
    <w:p w:rsidR="00316B1B" w:rsidRPr="007C7CFF" w:rsidRDefault="00316B1B" w:rsidP="0010660F">
      <w:pPr>
        <w:jc w:val="both"/>
      </w:pPr>
      <w:proofErr w:type="gramStart"/>
      <w:r w:rsidRPr="007C7CFF">
        <w:rPr>
          <w:b/>
        </w:rPr>
        <w:t>27.</w:t>
      </w:r>
      <w:r w:rsidR="00E72FCC" w:rsidRPr="007C7CFF">
        <w:rPr>
          <w:b/>
        </w:rPr>
        <w:t>4</w:t>
      </w:r>
      <w:r w:rsidRPr="007C7CFF">
        <w:rPr>
          <w:b/>
        </w:rPr>
        <w:t>.</w:t>
      </w:r>
      <w:r w:rsidRPr="007C7CFF">
        <w:t xml:space="preserve"> </w:t>
      </w:r>
      <w:r w:rsidR="001A123D">
        <w:rPr>
          <w:b/>
        </w:rPr>
        <w:t xml:space="preserve"> </w:t>
      </w:r>
      <w:r w:rsidRPr="007C7CFF">
        <w:t>Mücbir</w:t>
      </w:r>
      <w:proofErr w:type="gramEnd"/>
      <w:r w:rsidRPr="007C7CFF">
        <w:t xml:space="preserve"> sebeplerle süre uzatımı verilmesine rağmen işin ifasının</w:t>
      </w:r>
      <w:r w:rsidR="00EB455E">
        <w:t xml:space="preserve"> </w:t>
      </w:r>
      <w:r w:rsidRPr="007C7CFF">
        <w:t>imkansız hale gelmesi halinde, inşaata başlanmamış olmak kaydıyla taraflar karşılıklı anlaşmak suretiyle sözleşmeyi sonlandırabilir. Bu durumda İdare, bu iş için alınmış tüm teminatları yükleniciye iade eder. Yüklenici İdareden başkaca bir hak veya menfaat talebinde bulunamaz.</w:t>
      </w:r>
    </w:p>
    <w:p w:rsidR="00E72FCC" w:rsidRPr="007C7CFF" w:rsidRDefault="00E72FCC" w:rsidP="0010660F">
      <w:pPr>
        <w:jc w:val="both"/>
        <w:rPr>
          <w:b/>
        </w:rPr>
      </w:pPr>
    </w:p>
    <w:p w:rsidR="00E72FCC" w:rsidRPr="007C7CFF" w:rsidRDefault="000515DE" w:rsidP="0010660F">
      <w:pPr>
        <w:jc w:val="both"/>
        <w:rPr>
          <w:b/>
        </w:rPr>
      </w:pPr>
      <w:r w:rsidRPr="007C7CFF">
        <w:t>İşin ifasının imkansız hale gelmesi sebebiyle karşılıklı anlaşmak suretiyle sözle</w:t>
      </w:r>
      <w:r w:rsidR="00EB455E">
        <w:t>ş</w:t>
      </w:r>
      <w:r w:rsidRPr="007C7CFF">
        <w:t xml:space="preserve">menin sonlandırılması halinde, </w:t>
      </w:r>
      <w:r w:rsidR="00E72FCC" w:rsidRPr="007C7CFF">
        <w:t>(</w:t>
      </w:r>
      <w:r w:rsidRPr="007C7CFF">
        <w:t>v</w:t>
      </w:r>
      <w:r w:rsidR="00E72FCC" w:rsidRPr="007C7CFF">
        <w:t xml:space="preserve">arsa) İhale </w:t>
      </w:r>
      <w:r w:rsidR="009865C3" w:rsidRPr="007C7CFF">
        <w:t xml:space="preserve">sonucu </w:t>
      </w:r>
      <w:r w:rsidR="00E746FE" w:rsidRPr="007C7CFF">
        <w:t>y</w:t>
      </w:r>
      <w:r w:rsidRPr="007C7CFF">
        <w:t>üklenici tarafından İdare</w:t>
      </w:r>
      <w:r w:rsidR="00E746FE" w:rsidRPr="007C7CFF">
        <w:t xml:space="preserve"> hesabına yatırılmış </w:t>
      </w:r>
      <w:proofErr w:type="gramStart"/>
      <w:r w:rsidRPr="007C7CFF">
        <w:t xml:space="preserve">olan  </w:t>
      </w:r>
      <w:r w:rsidR="00E72FCC" w:rsidRPr="007C7CFF">
        <w:t>ilave</w:t>
      </w:r>
      <w:proofErr w:type="gramEnd"/>
      <w:r w:rsidR="00E72FCC" w:rsidRPr="007C7CFF">
        <w:t xml:space="preserve"> nakit para “Kanuni Faiziyle” birlikte Yükleniciye iade edilir. </w:t>
      </w:r>
    </w:p>
    <w:p w:rsidR="00316B1B" w:rsidRPr="007C7CFF" w:rsidRDefault="00316B1B" w:rsidP="0010660F">
      <w:pPr>
        <w:jc w:val="both"/>
        <w:rPr>
          <w:b/>
        </w:rPr>
      </w:pPr>
    </w:p>
    <w:p w:rsidR="0010660F" w:rsidRPr="007C7CFF" w:rsidRDefault="0010660F" w:rsidP="0010660F">
      <w:pPr>
        <w:jc w:val="both"/>
      </w:pPr>
      <w:r w:rsidRPr="007C7CFF">
        <w:rPr>
          <w:b/>
        </w:rPr>
        <w:t>27.</w:t>
      </w:r>
      <w:r w:rsidR="000515DE" w:rsidRPr="007C7CFF">
        <w:rPr>
          <w:b/>
        </w:rPr>
        <w:t>5</w:t>
      </w:r>
      <w:r w:rsidRPr="007C7CFF">
        <w:rPr>
          <w:b/>
        </w:rPr>
        <w:t>.</w:t>
      </w:r>
      <w:r w:rsidRPr="007C7CFF">
        <w:t xml:space="preserve"> Yüklenici; inşaatı (bina/tesisi) sözleşme eki "</w:t>
      </w:r>
      <w:r w:rsidRPr="007C7CFF">
        <w:rPr>
          <w:rFonts w:eastAsia="Calibri"/>
          <w:bCs/>
          <w:kern w:val="24"/>
        </w:rPr>
        <w:t xml:space="preserve">Kat Karşılığı İnşaat Yapım İşiyle İlgili Bazı İş ve İşlemler, Süreler, Gecikme Olması Halinde Alınacak Cezalar ve Yapılacak İşlemler </w:t>
      </w:r>
      <w:proofErr w:type="spellStart"/>
      <w:r w:rsidRPr="007C7CFF">
        <w:rPr>
          <w:rFonts w:eastAsia="Calibri"/>
          <w:bCs/>
          <w:kern w:val="24"/>
        </w:rPr>
        <w:t>Tablosu</w:t>
      </w:r>
      <w:r w:rsidRPr="007C7CFF">
        <w:t>"nda</w:t>
      </w:r>
      <w:proofErr w:type="spellEnd"/>
      <w:r w:rsidRPr="007C7CFF">
        <w:t xml:space="preserve"> belirtilen inşaat başlama tarihinden itibaren </w:t>
      </w:r>
      <w:r w:rsidR="008D4716" w:rsidRPr="008D4716">
        <w:rPr>
          <w:rFonts w:eastAsia="Calibri"/>
          <w:b/>
          <w:kern w:val="24"/>
        </w:rPr>
        <w:t>7</w:t>
      </w:r>
      <w:r w:rsidR="008D4716">
        <w:rPr>
          <w:rFonts w:eastAsia="Calibri"/>
          <w:b/>
          <w:kern w:val="24"/>
        </w:rPr>
        <w:t>3</w:t>
      </w:r>
      <w:r w:rsidR="008D4716" w:rsidRPr="008D4716">
        <w:rPr>
          <w:rFonts w:eastAsia="Calibri"/>
          <w:b/>
          <w:kern w:val="24"/>
        </w:rPr>
        <w:t xml:space="preserve">0 </w:t>
      </w:r>
      <w:r w:rsidRPr="008D4716">
        <w:rPr>
          <w:rFonts w:eastAsia="Calibri"/>
          <w:b/>
          <w:kern w:val="24"/>
        </w:rPr>
        <w:t>(</w:t>
      </w:r>
      <w:proofErr w:type="spellStart"/>
      <w:r w:rsidR="00027293">
        <w:rPr>
          <w:rFonts w:eastAsia="Calibri"/>
          <w:b/>
          <w:kern w:val="24"/>
        </w:rPr>
        <w:t>Y</w:t>
      </w:r>
      <w:r w:rsidR="008D4716" w:rsidRPr="008D4716">
        <w:rPr>
          <w:rFonts w:eastAsia="Calibri"/>
          <w:b/>
          <w:kern w:val="24"/>
        </w:rPr>
        <w:t>ediyüz</w:t>
      </w:r>
      <w:r w:rsidR="008D4716">
        <w:rPr>
          <w:rFonts w:eastAsia="Calibri"/>
          <w:b/>
          <w:kern w:val="24"/>
        </w:rPr>
        <w:t>otuz</w:t>
      </w:r>
      <w:proofErr w:type="spellEnd"/>
      <w:r w:rsidRPr="008D4716">
        <w:rPr>
          <w:rFonts w:eastAsia="Calibri"/>
          <w:b/>
          <w:kern w:val="24"/>
        </w:rPr>
        <w:t>)</w:t>
      </w:r>
      <w:r w:rsidRPr="007C7CFF">
        <w:t xml:space="preserve"> gün içerisinde (varsa süre uzatımları,</w:t>
      </w:r>
      <w:r w:rsidR="00385536" w:rsidRPr="007C7CFF">
        <w:t xml:space="preserve"> </w:t>
      </w:r>
      <w:r w:rsidRPr="007C7CFF">
        <w:t>sözleşmenin 17. maddesine istinaden yapılan proje değişiklikleri için geçen süreler hariç); yapı kullanma izin belgeleri, her türlü sıhhi ve mekanik tesisat kullanma izinleri ve kat mülkiyeti tapularını İdareye teslim etmiş, elektrik, su, varsa doğalgaz</w:t>
      </w:r>
      <w:r w:rsidR="00B12D17" w:rsidRPr="007C7CFF">
        <w:t xml:space="preserve"> sistemlerini kurarak bağlantılarını ve aboneliklerini yaptırmış, </w:t>
      </w:r>
      <w:r w:rsidRPr="007C7CFF">
        <w:t xml:space="preserve"> kablolu TV ve güvenlik (yangın, CCTV, </w:t>
      </w:r>
      <w:proofErr w:type="spellStart"/>
      <w:r w:rsidRPr="007C7CFF">
        <w:t>v</w:t>
      </w:r>
      <w:r w:rsidR="00905B44">
        <w:t>b</w:t>
      </w:r>
      <w:proofErr w:type="spellEnd"/>
      <w:r w:rsidR="00905B44">
        <w:t>)</w:t>
      </w:r>
      <w:r w:rsidRPr="007C7CFF">
        <w:t xml:space="preserve"> sistemlerini kurarak bağlantılarını yaptırmış olarak </w:t>
      </w:r>
      <w:r w:rsidR="00DD55BC" w:rsidRPr="007C7CFF">
        <w:t>geçici kabule hazır hale getirir ve ardından geçici kabul işlemleri yapılır</w:t>
      </w:r>
      <w:r w:rsidRPr="007C7CFF">
        <w:t xml:space="preserve">. </w:t>
      </w:r>
      <w:r w:rsidR="00DD55BC" w:rsidRPr="007C7CFF">
        <w:t xml:space="preserve">Geçici kabul </w:t>
      </w:r>
      <w:r w:rsidRPr="007C7CFF">
        <w:t>sırasında revize, iş sonu (as-</w:t>
      </w:r>
      <w:proofErr w:type="spellStart"/>
      <w:r w:rsidRPr="007C7CFF">
        <w:t>built</w:t>
      </w:r>
      <w:proofErr w:type="spellEnd"/>
      <w:r w:rsidRPr="007C7CFF">
        <w:t>) projesi ve detayların orijinalleri ile inşaatın her safhasına ait açıklayıcı nitelikteki fotoğrafların dijital kopyaları CD/DVD olarak İdareye verir. Revize proje ve detaylar için yükleniciye herhangi bir bedel ödenmez.</w:t>
      </w:r>
    </w:p>
    <w:p w:rsidR="00F61520" w:rsidRPr="007C7CFF" w:rsidRDefault="00F61520" w:rsidP="0010660F">
      <w:pPr>
        <w:jc w:val="both"/>
        <w:rPr>
          <w:rFonts w:eastAsia="Calibri"/>
          <w:bCs/>
          <w:kern w:val="24"/>
        </w:rPr>
      </w:pPr>
    </w:p>
    <w:p w:rsidR="00F61520" w:rsidRPr="007C7CFF" w:rsidRDefault="00F61520" w:rsidP="00F61520">
      <w:pPr>
        <w:jc w:val="both"/>
      </w:pPr>
      <w:r w:rsidRPr="007C7CFF">
        <w:t xml:space="preserve">Yapı kullanma izin belgesinin verilmesinde geçici kabul tutanağı talep eden Belediyelerde, geçici kabul için yapı kullanma izin belgesinin alınması şartı aranmayabilir. Geçici kabulün onaylanmasından sonra İdare yukarıda bahsedilen abonelikler, izinler ve yapı kullanma izin belgesi alınması için süre belirler ve bu süreyi yükleniciye bildirir. </w:t>
      </w:r>
      <w:r w:rsidRPr="007C7CFF">
        <w:rPr>
          <w:rFonts w:eastAsia="Calibri"/>
          <w:kern w:val="24"/>
        </w:rPr>
        <w:t xml:space="preserve">Bu sürenin sonunda belirtilen iş ve işlemler gerçekleşmemiş ise </w:t>
      </w:r>
      <w:proofErr w:type="gramStart"/>
      <w:r w:rsidRPr="007C7CFF">
        <w:rPr>
          <w:rFonts w:eastAsia="Calibri"/>
          <w:kern w:val="24"/>
        </w:rPr>
        <w:t>gecikilen  her</w:t>
      </w:r>
      <w:proofErr w:type="gramEnd"/>
      <w:r w:rsidRPr="007C7CFF">
        <w:rPr>
          <w:rFonts w:eastAsia="Calibri"/>
          <w:kern w:val="24"/>
        </w:rPr>
        <w:t xml:space="preserve"> gün için, tahmin edilen bedelin</w:t>
      </w:r>
      <w:r w:rsidR="00F96917">
        <w:rPr>
          <w:rFonts w:eastAsia="Calibri"/>
          <w:kern w:val="24"/>
        </w:rPr>
        <w:t xml:space="preserve"> %</w:t>
      </w:r>
      <w:r w:rsidRPr="007C7CFF">
        <w:rPr>
          <w:rFonts w:eastAsia="Calibri"/>
          <w:kern w:val="24"/>
        </w:rPr>
        <w:t xml:space="preserve"> </w:t>
      </w:r>
      <w:r w:rsidR="00F96917" w:rsidRPr="009D499D">
        <w:rPr>
          <w:rFonts w:eastAsia="Calibri"/>
          <w:b/>
          <w:kern w:val="24"/>
        </w:rPr>
        <w:t>0,03</w:t>
      </w:r>
      <w:r w:rsidRPr="009D499D">
        <w:rPr>
          <w:rFonts w:eastAsia="Calibri"/>
          <w:b/>
          <w:kern w:val="24"/>
        </w:rPr>
        <w:t xml:space="preserve"> </w:t>
      </w:r>
      <w:r w:rsidR="00F96917" w:rsidRPr="009D499D">
        <w:rPr>
          <w:rFonts w:eastAsia="Calibri"/>
          <w:b/>
          <w:kern w:val="24"/>
        </w:rPr>
        <w:t>(</w:t>
      </w:r>
      <w:proofErr w:type="spellStart"/>
      <w:r w:rsidR="00F96917" w:rsidRPr="009D499D">
        <w:rPr>
          <w:rFonts w:eastAsia="Calibri"/>
          <w:b/>
          <w:kern w:val="24"/>
        </w:rPr>
        <w:t>onbindeüç</w:t>
      </w:r>
      <w:proofErr w:type="spellEnd"/>
      <w:r w:rsidR="00F96917" w:rsidRPr="009D499D">
        <w:rPr>
          <w:rFonts w:eastAsia="Calibri"/>
          <w:b/>
          <w:kern w:val="24"/>
        </w:rPr>
        <w:t>)</w:t>
      </w:r>
      <w:r w:rsidR="00F96917">
        <w:rPr>
          <w:rFonts w:eastAsia="Calibri"/>
          <w:kern w:val="24"/>
        </w:rPr>
        <w:t xml:space="preserve"> </w:t>
      </w:r>
      <w:r w:rsidRPr="007C7CFF">
        <w:rPr>
          <w:rFonts w:eastAsia="Calibri"/>
          <w:kern w:val="24"/>
        </w:rPr>
        <w:t xml:space="preserve">oranında (Bu oran tahmin edilen bedelin </w:t>
      </w:r>
      <w:proofErr w:type="spellStart"/>
      <w:r w:rsidRPr="007C7CFF">
        <w:rPr>
          <w:rFonts w:eastAsia="Calibri"/>
          <w:kern w:val="24"/>
        </w:rPr>
        <w:t>onbinde</w:t>
      </w:r>
      <w:proofErr w:type="spellEnd"/>
      <w:r w:rsidRPr="007C7CFF">
        <w:rPr>
          <w:rFonts w:eastAsia="Calibri"/>
          <w:kern w:val="24"/>
        </w:rPr>
        <w:t xml:space="preserve"> üçünü geçemez) ceza kesilir</w:t>
      </w:r>
      <w:r w:rsidR="008E461A" w:rsidRPr="007C7CFF">
        <w:rPr>
          <w:rFonts w:eastAsia="Calibri"/>
          <w:kern w:val="24"/>
        </w:rPr>
        <w:t>. Bu durumda yapı kullanma izin belgesi alınmadan ve abonelikler yapılmadan kesin teminat iadesi yapılmaz.</w:t>
      </w:r>
    </w:p>
    <w:p w:rsidR="0010660F" w:rsidRPr="007C7CFF" w:rsidRDefault="0010660F" w:rsidP="0010660F">
      <w:pPr>
        <w:jc w:val="both"/>
        <w:rPr>
          <w:rFonts w:eastAsia="Calibri"/>
          <w:b/>
          <w:kern w:val="24"/>
        </w:rPr>
      </w:pPr>
    </w:p>
    <w:p w:rsidR="00432A68" w:rsidRPr="007C7CFF" w:rsidRDefault="0010660F" w:rsidP="00432A68">
      <w:pPr>
        <w:jc w:val="both"/>
        <w:rPr>
          <w:rFonts w:eastAsia="Calibri"/>
          <w:kern w:val="24"/>
        </w:rPr>
      </w:pPr>
      <w:r w:rsidRPr="007C7CFF">
        <w:rPr>
          <w:rFonts w:eastAsia="Calibri"/>
          <w:b/>
          <w:kern w:val="24"/>
        </w:rPr>
        <w:t>27.</w:t>
      </w:r>
      <w:r w:rsidR="000515DE" w:rsidRPr="007C7CFF">
        <w:rPr>
          <w:rFonts w:eastAsia="Calibri"/>
          <w:b/>
          <w:kern w:val="24"/>
        </w:rPr>
        <w:t>6</w:t>
      </w:r>
      <w:r w:rsidRPr="007C7CFF">
        <w:rPr>
          <w:rFonts w:eastAsia="Calibri"/>
          <w:b/>
          <w:kern w:val="24"/>
        </w:rPr>
        <w:t>.</w:t>
      </w:r>
      <w:r w:rsidRPr="007C7CFF">
        <w:rPr>
          <w:rFonts w:eastAsia="Calibri"/>
          <w:kern w:val="24"/>
        </w:rPr>
        <w:t xml:space="preserve"> </w:t>
      </w:r>
      <w:r w:rsidR="00432A68" w:rsidRPr="007C7CFF">
        <w:rPr>
          <w:rFonts w:eastAsia="Calibri"/>
          <w:kern w:val="24"/>
        </w:rPr>
        <w:t>İnşaatın (binanın/tesisin)</w:t>
      </w:r>
      <w:r w:rsidR="00432A68" w:rsidRPr="007C7CFF">
        <w:t>yukarıda belirtilen süre içerisinde,</w:t>
      </w:r>
      <w:r w:rsidR="00316B1B" w:rsidRPr="007C7CFF">
        <w:t xml:space="preserve"> </w:t>
      </w:r>
      <w:r w:rsidR="00432A68" w:rsidRPr="007C7CFF">
        <w:rPr>
          <w:rFonts w:eastAsia="Calibri"/>
          <w:kern w:val="24"/>
        </w:rPr>
        <w:t>sözleşme ve eklerine uygun olarak bitirilip geçici kabule hazır hale getirilememesi halinde,</w:t>
      </w:r>
      <w:r w:rsidR="00316B1B" w:rsidRPr="007C7CFF">
        <w:rPr>
          <w:rFonts w:eastAsia="Calibri"/>
          <w:kern w:val="24"/>
        </w:rPr>
        <w:t xml:space="preserve"> </w:t>
      </w:r>
      <w:r w:rsidR="00432A68" w:rsidRPr="007C7CFF">
        <w:rPr>
          <w:rFonts w:eastAsia="Calibri"/>
          <w:kern w:val="24"/>
        </w:rPr>
        <w:t xml:space="preserve">yükleniciye </w:t>
      </w:r>
      <w:r w:rsidR="00432A68" w:rsidRPr="007C7CFF">
        <w:t xml:space="preserve">tahmin edilen bedelin </w:t>
      </w:r>
      <w:r w:rsidR="00F96917" w:rsidRPr="009D499D">
        <w:rPr>
          <w:b/>
        </w:rPr>
        <w:t>%0,03</w:t>
      </w:r>
      <w:r w:rsidR="000237E3" w:rsidRPr="009D499D">
        <w:rPr>
          <w:b/>
        </w:rPr>
        <w:t>’</w:t>
      </w:r>
      <w:r w:rsidR="00F96917" w:rsidRPr="009D499D">
        <w:rPr>
          <w:b/>
        </w:rPr>
        <w:t>ü</w:t>
      </w:r>
      <w:r w:rsidR="000237E3" w:rsidRPr="009D499D">
        <w:rPr>
          <w:b/>
        </w:rPr>
        <w:t xml:space="preserve"> </w:t>
      </w:r>
      <w:r w:rsidR="00F96917" w:rsidRPr="009D499D">
        <w:rPr>
          <w:b/>
        </w:rPr>
        <w:t>(</w:t>
      </w:r>
      <w:proofErr w:type="spellStart"/>
      <w:r w:rsidR="00F96917" w:rsidRPr="009D499D">
        <w:rPr>
          <w:b/>
        </w:rPr>
        <w:t>onbindeüç</w:t>
      </w:r>
      <w:proofErr w:type="spellEnd"/>
      <w:r w:rsidR="00F96917" w:rsidRPr="009D499D">
        <w:rPr>
          <w:b/>
        </w:rPr>
        <w:t>)</w:t>
      </w:r>
      <w:r w:rsidR="00F96917">
        <w:t xml:space="preserve"> </w:t>
      </w:r>
      <w:r w:rsidR="000237E3" w:rsidRPr="007C7CFF">
        <w:t xml:space="preserve">oranında (Bu oran tahmin edilen bedelin </w:t>
      </w:r>
      <w:proofErr w:type="spellStart"/>
      <w:r w:rsidR="000237E3" w:rsidRPr="007C7CFF">
        <w:t>onbinde</w:t>
      </w:r>
      <w:proofErr w:type="spellEnd"/>
      <w:r w:rsidR="000237E3" w:rsidRPr="007C7CFF">
        <w:t xml:space="preserve"> üçünü geçemez) </w:t>
      </w:r>
      <w:r w:rsidR="00432A68" w:rsidRPr="007C7CFF">
        <w:t>oranında günlük gecikme cezası</w:t>
      </w:r>
      <w:r w:rsidR="00432A68" w:rsidRPr="007C7CFF">
        <w:rPr>
          <w:rFonts w:eastAsia="Calibri"/>
          <w:kern w:val="24"/>
        </w:rPr>
        <w:t xml:space="preserve"> uygulanmak ve işin kalan aşamasıyla orantılı olmak kaydıyla cezalı çalışma süresi verilir. </w:t>
      </w:r>
      <w:r w:rsidR="00432A68" w:rsidRPr="007C7CFF">
        <w:t>Bu süre sonunda da inşaatın</w:t>
      </w:r>
      <w:r w:rsidR="00432A68" w:rsidRPr="007C7CFF">
        <w:rPr>
          <w:rFonts w:eastAsia="Calibri"/>
          <w:kern w:val="24"/>
        </w:rPr>
        <w:t xml:space="preserve"> geçici kabule hazır hale getirilememesi halinde; inşaatın seviyesi %80'in altında ise sözleşmenin 33. madde hükümleri uygulanır. İnşaatın seviyesi %80 ve üzerinde ise sözleşmenin devamlılığı İdarenin inisiyatifindedir. İdarece sözleşmenin sonlandırılması kanaatine varılması halinde sözleşmenin 33. madde hükümleri uygulanır.</w:t>
      </w:r>
      <w:r w:rsidR="00316B1B" w:rsidRPr="007C7CFF">
        <w:rPr>
          <w:rFonts w:eastAsia="Calibri"/>
          <w:kern w:val="24"/>
        </w:rPr>
        <w:t xml:space="preserve"> </w:t>
      </w:r>
      <w:r w:rsidR="00432A68" w:rsidRPr="007C7CFF">
        <w:rPr>
          <w:rFonts w:eastAsia="Calibri"/>
          <w:kern w:val="24"/>
        </w:rPr>
        <w:t>Sözleşmenin devamına karar verilmesi halinde ise,</w:t>
      </w:r>
      <w:r w:rsidR="00316B1B" w:rsidRPr="007C7CFF">
        <w:rPr>
          <w:rFonts w:eastAsia="Calibri"/>
          <w:kern w:val="24"/>
        </w:rPr>
        <w:t xml:space="preserve"> </w:t>
      </w:r>
      <w:r w:rsidR="00432A68" w:rsidRPr="007C7CFF">
        <w:rPr>
          <w:rFonts w:eastAsia="Calibri"/>
          <w:kern w:val="24"/>
        </w:rPr>
        <w:t>yüklenici İdareye ait bağımsız bölümlerin İdarece takdir edilecek aylık kira bedellerini ödemeye başlar. Bu defa, inşaatın (binanın/tesisin) bitirilerek geçici kabule hazır hale getirilmesi için işin kalan aşamasıyla orantılı olmak kaydıyla son kez cezalı çalışma süresi verilir. Bu süre sonunda da inşaatın geçici kabule hazır hale getirilememesi halinde sözleşmenin 33. madde hükümleri uygulanır.</w:t>
      </w:r>
    </w:p>
    <w:p w:rsidR="0010660F" w:rsidRPr="007C7CFF" w:rsidRDefault="0010660F" w:rsidP="0010660F">
      <w:pPr>
        <w:jc w:val="both"/>
        <w:rPr>
          <w:rFonts w:eastAsia="Calibri"/>
          <w:kern w:val="24"/>
        </w:rPr>
      </w:pPr>
    </w:p>
    <w:p w:rsidR="0010660F" w:rsidRPr="007C7CFF" w:rsidRDefault="0010660F" w:rsidP="0010660F">
      <w:pPr>
        <w:jc w:val="both"/>
        <w:rPr>
          <w:rFonts w:eastAsia="Calibri"/>
          <w:kern w:val="24"/>
        </w:rPr>
      </w:pPr>
      <w:r w:rsidRPr="007C7CFF">
        <w:rPr>
          <w:rFonts w:eastAsia="Calibri"/>
          <w:b/>
          <w:bCs/>
          <w:kern w:val="24"/>
        </w:rPr>
        <w:t>27.</w:t>
      </w:r>
      <w:r w:rsidR="000515DE" w:rsidRPr="007C7CFF">
        <w:rPr>
          <w:rFonts w:eastAsia="Calibri"/>
          <w:b/>
          <w:bCs/>
          <w:kern w:val="24"/>
        </w:rPr>
        <w:t>7</w:t>
      </w:r>
      <w:r w:rsidRPr="007C7CFF">
        <w:rPr>
          <w:rFonts w:eastAsia="Calibri"/>
          <w:b/>
          <w:bCs/>
          <w:kern w:val="24"/>
        </w:rPr>
        <w:t xml:space="preserve">. </w:t>
      </w:r>
      <w:r w:rsidRPr="007C7CFF">
        <w:rPr>
          <w:rFonts w:eastAsia="Calibri"/>
          <w:kern w:val="24"/>
        </w:rPr>
        <w:t xml:space="preserve">Belirlenen süreler takvim günü esasına göredir. Bu sürenin hesaplanmasında; havanın fen noktasından çalışmaya uygun olmayan devresi ile </w:t>
      </w:r>
      <w:proofErr w:type="gramStart"/>
      <w:r w:rsidRPr="007C7CFF">
        <w:rPr>
          <w:rFonts w:eastAsia="Calibri"/>
          <w:kern w:val="24"/>
        </w:rPr>
        <w:t>resmi</w:t>
      </w:r>
      <w:proofErr w:type="gramEnd"/>
      <w:r w:rsidRPr="007C7CFF">
        <w:rPr>
          <w:rFonts w:eastAsia="Calibri"/>
          <w:kern w:val="24"/>
        </w:rPr>
        <w:t xml:space="preserve"> tatil günleri dikkate alındığından, bu sebeplere dayandırılarak ayrıca süre uzatımı verilemez. </w:t>
      </w:r>
    </w:p>
    <w:p w:rsidR="0010660F" w:rsidRPr="007C7CFF" w:rsidRDefault="0010660F" w:rsidP="0010660F">
      <w:pPr>
        <w:jc w:val="both"/>
        <w:rPr>
          <w:rFonts w:eastAsia="Calibri"/>
          <w:b/>
          <w:bCs/>
          <w:kern w:val="24"/>
        </w:rPr>
      </w:pPr>
    </w:p>
    <w:p w:rsidR="0010660F" w:rsidRPr="007C7CFF" w:rsidRDefault="0010660F" w:rsidP="0010660F">
      <w:pPr>
        <w:jc w:val="both"/>
        <w:rPr>
          <w:rFonts w:eastAsia="Calibri"/>
          <w:kern w:val="24"/>
        </w:rPr>
      </w:pPr>
      <w:r w:rsidRPr="007C7CFF">
        <w:rPr>
          <w:rFonts w:eastAsia="Calibri"/>
          <w:b/>
          <w:bCs/>
          <w:kern w:val="24"/>
        </w:rPr>
        <w:t>27.</w:t>
      </w:r>
      <w:r w:rsidR="000515DE" w:rsidRPr="007C7CFF">
        <w:rPr>
          <w:rFonts w:eastAsia="Calibri"/>
          <w:b/>
          <w:bCs/>
          <w:kern w:val="24"/>
        </w:rPr>
        <w:t>8</w:t>
      </w:r>
      <w:r w:rsidRPr="007C7CFF">
        <w:rPr>
          <w:rFonts w:eastAsia="Calibri"/>
          <w:b/>
          <w:bCs/>
          <w:kern w:val="24"/>
        </w:rPr>
        <w:t xml:space="preserve">. </w:t>
      </w:r>
      <w:r w:rsidRPr="007C7CFF">
        <w:rPr>
          <w:rFonts w:eastAsia="Calibri"/>
          <w:kern w:val="24"/>
        </w:rPr>
        <w:t>İnşaatın erken bitirilmesi halinde, İdare inşaatın bitirilmesi ve geçici kabule hazır hale getirilmesi için verilen sürenin bitimini beklemeksizin kabul işlemlerini tamamlar.</w:t>
      </w:r>
    </w:p>
    <w:p w:rsidR="0010660F" w:rsidRPr="007C7CFF" w:rsidRDefault="0010660F" w:rsidP="0010660F">
      <w:pPr>
        <w:jc w:val="both"/>
        <w:rPr>
          <w:rFonts w:eastAsia="Calibri"/>
          <w:kern w:val="24"/>
        </w:rPr>
      </w:pPr>
    </w:p>
    <w:p w:rsidR="0010660F" w:rsidRPr="007C7CFF" w:rsidRDefault="0010660F" w:rsidP="0010660F">
      <w:pPr>
        <w:jc w:val="both"/>
      </w:pPr>
      <w:r w:rsidRPr="007C7CFF">
        <w:rPr>
          <w:rFonts w:eastAsia="Calibri"/>
          <w:b/>
          <w:kern w:val="24"/>
        </w:rPr>
        <w:t>27.</w:t>
      </w:r>
      <w:r w:rsidR="000515DE" w:rsidRPr="007C7CFF">
        <w:rPr>
          <w:rFonts w:eastAsia="Calibri"/>
          <w:b/>
          <w:kern w:val="24"/>
        </w:rPr>
        <w:t>9</w:t>
      </w:r>
      <w:r w:rsidRPr="007C7CFF">
        <w:rPr>
          <w:rFonts w:eastAsia="Calibri"/>
          <w:b/>
          <w:kern w:val="24"/>
        </w:rPr>
        <w:t xml:space="preserve">. </w:t>
      </w:r>
      <w:r w:rsidRPr="007C7CFF">
        <w:rPr>
          <w:rFonts w:eastAsia="Calibri"/>
          <w:kern w:val="24"/>
        </w:rPr>
        <w:t xml:space="preserve">Yüklenici; </w:t>
      </w:r>
      <w:r w:rsidRPr="007C7CFF">
        <w:t>yapı ruhsatlarının alınmasından, kat irtifakı kurarak tapuların tamamının İdareye verilmesinden, yapı kullanma izin belgesinin alınmasından ve kat mülkiyetine geçilmesinden sorumludur.</w:t>
      </w:r>
    </w:p>
    <w:p w:rsidR="00316B1B" w:rsidRPr="007C7CFF" w:rsidRDefault="00316B1B" w:rsidP="0010660F">
      <w:pPr>
        <w:jc w:val="both"/>
      </w:pPr>
    </w:p>
    <w:p w:rsidR="0010660F" w:rsidRPr="007C7CFF" w:rsidRDefault="0010660F" w:rsidP="0010660F">
      <w:pPr>
        <w:jc w:val="both"/>
        <w:rPr>
          <w:rFonts w:eastAsia="Calibri"/>
          <w:kern w:val="24"/>
        </w:rPr>
      </w:pPr>
      <w:r w:rsidRPr="007C7CFF">
        <w:rPr>
          <w:rFonts w:eastAsia="Calibri"/>
          <w:b/>
          <w:kern w:val="24"/>
        </w:rPr>
        <w:t>27.</w:t>
      </w:r>
      <w:r w:rsidR="00316B1B" w:rsidRPr="007C7CFF">
        <w:rPr>
          <w:rFonts w:eastAsia="Calibri"/>
          <w:b/>
          <w:kern w:val="24"/>
        </w:rPr>
        <w:t>1</w:t>
      </w:r>
      <w:r w:rsidR="000515DE" w:rsidRPr="007C7CFF">
        <w:rPr>
          <w:rFonts w:eastAsia="Calibri"/>
          <w:b/>
          <w:kern w:val="24"/>
        </w:rPr>
        <w:t>0</w:t>
      </w:r>
      <w:r w:rsidRPr="007C7CFF">
        <w:rPr>
          <w:rFonts w:eastAsia="Calibri"/>
          <w:b/>
          <w:kern w:val="24"/>
        </w:rPr>
        <w:t xml:space="preserve">. </w:t>
      </w:r>
      <w:r w:rsidRPr="007C7CFF">
        <w:rPr>
          <w:rFonts w:eastAsia="Calibri"/>
          <w:kern w:val="24"/>
        </w:rPr>
        <w:t>Taşınmaz(</w:t>
      </w:r>
      <w:proofErr w:type="spellStart"/>
      <w:r w:rsidRPr="007C7CFF">
        <w:rPr>
          <w:rFonts w:eastAsia="Calibri"/>
          <w:kern w:val="24"/>
        </w:rPr>
        <w:t>lar</w:t>
      </w:r>
      <w:proofErr w:type="spellEnd"/>
      <w:r w:rsidRPr="007C7CFF">
        <w:rPr>
          <w:rFonts w:eastAsia="Calibri"/>
          <w:kern w:val="24"/>
        </w:rPr>
        <w:t>), yer teslim tarihinden itibaren ihale amacı dışında kullanılamaz.</w:t>
      </w:r>
    </w:p>
    <w:p w:rsidR="004301FD" w:rsidRPr="007C7CFF" w:rsidRDefault="004301FD" w:rsidP="0010660F">
      <w:pPr>
        <w:jc w:val="both"/>
        <w:rPr>
          <w:rFonts w:eastAsia="Calibri"/>
          <w:kern w:val="24"/>
        </w:rPr>
      </w:pPr>
    </w:p>
    <w:p w:rsidR="00E4396F" w:rsidRPr="007C7CFF" w:rsidRDefault="009835A5" w:rsidP="00B8566B">
      <w:pPr>
        <w:tabs>
          <w:tab w:val="left" w:pos="6684"/>
        </w:tabs>
        <w:jc w:val="both"/>
      </w:pPr>
      <w:r w:rsidRPr="007C7CFF">
        <w:rPr>
          <w:b/>
        </w:rPr>
        <w:t>27.1</w:t>
      </w:r>
      <w:r w:rsidR="000515DE" w:rsidRPr="007C7CFF">
        <w:rPr>
          <w:b/>
        </w:rPr>
        <w:t>1</w:t>
      </w:r>
      <w:r w:rsidRPr="007C7CFF">
        <w:rPr>
          <w:b/>
        </w:rPr>
        <w:t>.</w:t>
      </w:r>
      <w:r w:rsidRPr="007C7CFF">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yükleniciye verilir. Yüklenici dışındaki iş bitirme belgesi talepleri İdare tarafından değerlendirmeye alınmaz.</w:t>
      </w:r>
      <w:r w:rsidR="001432B5" w:rsidRPr="007C7CFF">
        <w:tab/>
      </w:r>
    </w:p>
    <w:p w:rsidR="004301FD" w:rsidRPr="007C7CFF" w:rsidRDefault="004301FD" w:rsidP="00B8566B">
      <w:pPr>
        <w:tabs>
          <w:tab w:val="left" w:pos="6684"/>
        </w:tabs>
        <w:jc w:val="both"/>
      </w:pPr>
    </w:p>
    <w:p w:rsidR="009835A5" w:rsidRDefault="004301FD" w:rsidP="003900C0">
      <w:pPr>
        <w:jc w:val="both"/>
      </w:pPr>
      <w:r w:rsidRPr="007C7CFF">
        <w:t xml:space="preserve">Belge </w:t>
      </w:r>
      <w:proofErr w:type="gramStart"/>
      <w:r w:rsidRPr="007C7CFF">
        <w:t>tutarı  “</w:t>
      </w:r>
      <w:proofErr w:type="gramEnd"/>
      <w:r w:rsidRPr="007C7CFF">
        <w:t xml:space="preserve">Yapım İşleri </w:t>
      </w:r>
      <w:r w:rsidR="002E3AC0" w:rsidRPr="007C7CFF">
        <w:t xml:space="preserve">İhaleleri </w:t>
      </w:r>
      <w:r w:rsidRPr="007C7CFF">
        <w:t>Uygulama Yönetmeliği”’</w:t>
      </w:r>
      <w:proofErr w:type="spellStart"/>
      <w:r w:rsidRPr="007C7CFF">
        <w:t>nin</w:t>
      </w:r>
      <w:proofErr w:type="spellEnd"/>
      <w:r w:rsidRPr="007C7CFF">
        <w:t xml:space="preserve"> 46. maddesinde belirtilen şekilde hesaplanır.</w:t>
      </w:r>
      <w:r w:rsidRPr="007C7CFF">
        <w:rPr>
          <w:rStyle w:val="DipnotBavurusu"/>
        </w:rPr>
        <w:t xml:space="preserve"> </w:t>
      </w:r>
      <w:r w:rsidRPr="007C7CFF">
        <w:rPr>
          <w:rStyle w:val="DipnotBavurusu"/>
        </w:rPr>
        <w:footnoteReference w:id="22"/>
      </w:r>
    </w:p>
    <w:p w:rsidR="00EB455E" w:rsidRPr="007C7CFF" w:rsidRDefault="00EB455E" w:rsidP="003900C0">
      <w:pPr>
        <w:jc w:val="both"/>
      </w:pPr>
    </w:p>
    <w:p w:rsidR="004B7D1E" w:rsidRDefault="004B7D1E" w:rsidP="003900C0">
      <w:pPr>
        <w:jc w:val="both"/>
        <w:rPr>
          <w:b/>
          <w:bCs/>
        </w:rPr>
      </w:pPr>
      <w:r w:rsidRPr="007C7CFF">
        <w:rPr>
          <w:b/>
          <w:bCs/>
        </w:rPr>
        <w:t>Madde 2</w:t>
      </w:r>
      <w:r w:rsidR="00BD0F43" w:rsidRPr="007C7CFF">
        <w:rPr>
          <w:b/>
          <w:bCs/>
        </w:rPr>
        <w:t>8</w:t>
      </w:r>
      <w:r w:rsidRPr="007C7CFF">
        <w:rPr>
          <w:b/>
          <w:bCs/>
        </w:rPr>
        <w:t xml:space="preserve">. Proje </w:t>
      </w:r>
      <w:r w:rsidR="00E95EC8" w:rsidRPr="007C7CFF">
        <w:rPr>
          <w:b/>
          <w:bCs/>
        </w:rPr>
        <w:t>Değişikliği</w:t>
      </w:r>
    </w:p>
    <w:p w:rsidR="00EB455E" w:rsidRPr="007C7CFF" w:rsidRDefault="00EB455E" w:rsidP="003900C0">
      <w:pPr>
        <w:jc w:val="both"/>
        <w:rPr>
          <w:b/>
          <w:bCs/>
        </w:rPr>
      </w:pPr>
      <w:r>
        <w:rPr>
          <w:b/>
          <w:bCs/>
        </w:rPr>
        <w:t xml:space="preserve"> </w:t>
      </w:r>
    </w:p>
    <w:p w:rsidR="00E95EC8" w:rsidRPr="007C7CFF" w:rsidRDefault="00E95EC8" w:rsidP="003900C0">
      <w:pPr>
        <w:jc w:val="both"/>
        <w:rPr>
          <w:bCs/>
        </w:rPr>
      </w:pPr>
      <w:r w:rsidRPr="007C7CFF">
        <w:rPr>
          <w:bCs/>
        </w:rPr>
        <w:t xml:space="preserve">Yüklenici, İdarenin yazılı onayı olmadan projelerde değişiklik yapamaz. </w:t>
      </w:r>
      <w:r w:rsidR="00532CCF" w:rsidRPr="007C7CFF">
        <w:rPr>
          <w:bCs/>
        </w:rPr>
        <w:t>Y</w:t>
      </w:r>
      <w:r w:rsidR="00E51E4D" w:rsidRPr="007C7CFF">
        <w:rPr>
          <w:bCs/>
        </w:rPr>
        <w:t xml:space="preserve">etkili İdarelerce </w:t>
      </w:r>
      <w:r w:rsidRPr="007C7CFF">
        <w:rPr>
          <w:bCs/>
        </w:rPr>
        <w:t xml:space="preserve">uygulama projelerinde yaptırılan düzeltmeler ile yüklenicinin proje değişiklik teklifleri ancak İdarenin yazılı onayı ile geçerli olur. Aksi halde, </w:t>
      </w:r>
      <w:r w:rsidR="00DC2E4D" w:rsidRPr="007C7CFF">
        <w:rPr>
          <w:bCs/>
        </w:rPr>
        <w:t>sözleşmenin</w:t>
      </w:r>
      <w:r w:rsidR="00F875F2" w:rsidRPr="007C7CFF">
        <w:rPr>
          <w:bCs/>
        </w:rPr>
        <w:t xml:space="preserve"> 3</w:t>
      </w:r>
      <w:r w:rsidR="00917E6D" w:rsidRPr="007C7CFF">
        <w:rPr>
          <w:bCs/>
        </w:rPr>
        <w:t>3</w:t>
      </w:r>
      <w:r w:rsidR="00F875F2" w:rsidRPr="007C7CFF">
        <w:rPr>
          <w:bCs/>
        </w:rPr>
        <w:t xml:space="preserve">. Maddesine </w:t>
      </w:r>
      <w:r w:rsidRPr="007C7CFF">
        <w:rPr>
          <w:bCs/>
        </w:rPr>
        <w:t xml:space="preserve">göre işlem yapılır. </w:t>
      </w:r>
    </w:p>
    <w:p w:rsidR="008D2169" w:rsidRPr="007C7CFF" w:rsidRDefault="008D2169" w:rsidP="003900C0">
      <w:pPr>
        <w:jc w:val="both"/>
        <w:rPr>
          <w:bCs/>
        </w:rPr>
      </w:pPr>
    </w:p>
    <w:p w:rsidR="004C6285" w:rsidRPr="007C7CFF" w:rsidRDefault="004C6285" w:rsidP="004C6285">
      <w:pPr>
        <w:jc w:val="both"/>
        <w:rPr>
          <w:rFonts w:eastAsia="Calibri"/>
          <w:kern w:val="24"/>
        </w:rPr>
      </w:pPr>
      <w:r w:rsidRPr="007C7CFF">
        <w:rPr>
          <w:rFonts w:eastAsia="Calibri"/>
          <w:kern w:val="24"/>
        </w:rPr>
        <w:t>Sözleşme imzalandıktan sonra, yüklenicinin talebi, İdarenin uygun görmesi ve alan, metraj, yön ve mali haklarının saklı kalması kaydıyla, proje değişikliği yapılabilir. Proje değişikliğine ilişkin işlemlerin İdare adına takibi ve sonuçlandırılmasından yüklenici sorumludur.</w:t>
      </w:r>
    </w:p>
    <w:p w:rsidR="004C6285" w:rsidRPr="007C7CFF" w:rsidRDefault="004C6285" w:rsidP="003900C0">
      <w:pPr>
        <w:jc w:val="both"/>
        <w:rPr>
          <w:b/>
          <w:bCs/>
        </w:rPr>
      </w:pPr>
    </w:p>
    <w:p w:rsidR="004B7D1E" w:rsidRPr="007C7CFF" w:rsidRDefault="008112FD" w:rsidP="004B7D1E">
      <w:pPr>
        <w:jc w:val="both"/>
        <w:rPr>
          <w:rFonts w:eastAsia="Calibri"/>
          <w:b/>
          <w:bCs/>
          <w:kern w:val="24"/>
        </w:rPr>
      </w:pPr>
      <w:r w:rsidRPr="007C7CFF">
        <w:rPr>
          <w:rFonts w:eastAsia="Calibri"/>
          <w:b/>
          <w:bCs/>
          <w:kern w:val="24"/>
        </w:rPr>
        <w:t xml:space="preserve">Madde </w:t>
      </w:r>
      <w:r w:rsidR="00BD0F43" w:rsidRPr="007C7CFF">
        <w:rPr>
          <w:rFonts w:eastAsia="Calibri"/>
          <w:b/>
          <w:bCs/>
          <w:kern w:val="24"/>
        </w:rPr>
        <w:t>29</w:t>
      </w:r>
      <w:r w:rsidR="004B7D1E" w:rsidRPr="007C7CFF">
        <w:rPr>
          <w:rFonts w:eastAsia="Calibri"/>
          <w:b/>
          <w:bCs/>
          <w:kern w:val="24"/>
        </w:rPr>
        <w:t xml:space="preserve">. </w:t>
      </w:r>
      <w:r w:rsidR="00E95EC8" w:rsidRPr="007C7CFF">
        <w:rPr>
          <w:rFonts w:eastAsiaTheme="minorHAnsi"/>
          <w:b/>
          <w:bCs/>
          <w:lang w:eastAsia="en-US"/>
        </w:rPr>
        <w:t>Projede / Proje Öngörüsünde Artış veya Eksilme Olması</w:t>
      </w:r>
    </w:p>
    <w:p w:rsidR="004B7D1E" w:rsidRPr="007C7CFF" w:rsidRDefault="004B7D1E" w:rsidP="004B7D1E">
      <w:pPr>
        <w:jc w:val="both"/>
      </w:pPr>
    </w:p>
    <w:p w:rsidR="008C2869" w:rsidRPr="007C7CFF" w:rsidRDefault="008C2869" w:rsidP="008C2869">
      <w:pPr>
        <w:jc w:val="both"/>
        <w:rPr>
          <w:b/>
          <w:bCs/>
        </w:rPr>
      </w:pPr>
      <w:r w:rsidRPr="007C7CFF">
        <w:rPr>
          <w:b/>
          <w:bCs/>
        </w:rPr>
        <w:t>29.1.</w:t>
      </w:r>
      <w:r w:rsidRPr="007C7CFF">
        <w:rPr>
          <w:bCs/>
        </w:rPr>
        <w:t xml:space="preserve"> Sözleşme imzalandıktan sonra;</w:t>
      </w:r>
      <w:r w:rsidRPr="007C7CFF">
        <w:t xml:space="preserve"> imar durumu değişikliği veya başka herhangi bir nedenle; ihaleye/sözleşmeye esas projede/proje öngörüsünde, onaylı sözleşmede yer almayan ilave </w:t>
      </w:r>
      <w:r w:rsidRPr="007C7CFF">
        <w:rPr>
          <w:rFonts w:eastAsia="Calibri"/>
          <w:kern w:val="24"/>
        </w:rPr>
        <w:t xml:space="preserve">kat, depo, bağımsız bölüm vb. paylaşıma konu alanların ortaya çıkması halinde; inşaata başlanmaz, başlandıysa durdurulur. Bu aşamada, yüklenici tarafından hazırlanacak ve sırasıyla İdare (Bölge Müdürlüğü), Vakıflar Meclisi ve ilgili diğer tüm </w:t>
      </w:r>
      <w:r w:rsidRPr="007C7CFF">
        <w:rPr>
          <w:rFonts w:eastAsiaTheme="minorHAnsi"/>
          <w:bCs/>
          <w:lang w:eastAsia="en-US"/>
        </w:rPr>
        <w:t>kurum ve kuruluşlarca</w:t>
      </w:r>
      <w:r w:rsidRPr="007C7CFF">
        <w:rPr>
          <w:rFonts w:eastAsia="Calibri"/>
          <w:kern w:val="24"/>
        </w:rPr>
        <w:t xml:space="preserve"> uygun görülecek yeni proje/tadilat projesi doğrultusunda paylaşım yeniden yapılır.</w:t>
      </w:r>
      <w:r w:rsidRPr="007C7CFF">
        <w:rPr>
          <w:rStyle w:val="DipnotBavurusu"/>
          <w:rFonts w:eastAsia="Calibri"/>
          <w:kern w:val="24"/>
        </w:rPr>
        <w:footnoteReference w:id="23"/>
      </w:r>
      <w:r w:rsidRPr="007C7CFF">
        <w:rPr>
          <w:rFonts w:eastAsia="Calibri"/>
          <w:kern w:val="24"/>
        </w:rPr>
        <w:t xml:space="preserve"> İdarece bu konuda hazırlanacak "Yeniden Değerlendirme Ekspertiz Raporu" ile tüm bağımsız bölümlerin piyasa değerleri yeniden belirlenir, ortaya çıkan ilave bölümler ihale/sözleşme oranında paylaşılır. Paylaşım hesabında, ihale/sözleşme aşamasında alınan nakit paralar yıllık </w:t>
      </w:r>
      <w:r w:rsidR="00C76DFE" w:rsidRPr="007C7CFF">
        <w:rPr>
          <w:rFonts w:eastAsia="Calibri"/>
          <w:kern w:val="24"/>
        </w:rPr>
        <w:t xml:space="preserve">TÜFE </w:t>
      </w:r>
      <w:r w:rsidRPr="007C7CFF">
        <w:rPr>
          <w:rFonts w:eastAsia="Calibri"/>
          <w:kern w:val="24"/>
        </w:rPr>
        <w:t xml:space="preserve">oranları kullanılarak </w:t>
      </w:r>
      <w:r w:rsidRPr="007C7CFF">
        <w:rPr>
          <w:bCs/>
          <w:i/>
        </w:rPr>
        <w:t xml:space="preserve">(bir önceki yılın nakit değerinin </w:t>
      </w:r>
      <w:r w:rsidR="00C76DFE" w:rsidRPr="007C7CFF">
        <w:rPr>
          <w:bCs/>
          <w:i/>
        </w:rPr>
        <w:t xml:space="preserve">TÜFE </w:t>
      </w:r>
      <w:proofErr w:type="spellStart"/>
      <w:r w:rsidRPr="007C7CFF">
        <w:rPr>
          <w:bCs/>
          <w:i/>
        </w:rPr>
        <w:t>Oniki</w:t>
      </w:r>
      <w:proofErr w:type="spellEnd"/>
      <w:r w:rsidRPr="007C7CFF">
        <w:rPr>
          <w:bCs/>
          <w:i/>
        </w:rPr>
        <w:t xml:space="preserve"> Aylık Ortalamalara Göre Değişim (%) Oranı esas alınarak)</w:t>
      </w:r>
      <w:r w:rsidRPr="007C7CFF">
        <w:rPr>
          <w:bCs/>
        </w:rPr>
        <w:t xml:space="preserve"> </w:t>
      </w:r>
      <w:r w:rsidRPr="007C7CFF">
        <w:rPr>
          <w:rFonts w:eastAsia="Calibri"/>
          <w:kern w:val="24"/>
        </w:rPr>
        <w:t xml:space="preserve">güncellenir. </w:t>
      </w:r>
    </w:p>
    <w:p w:rsidR="008C2869" w:rsidRPr="007C7CFF" w:rsidRDefault="008C2869" w:rsidP="008C2869">
      <w:pPr>
        <w:jc w:val="both"/>
        <w:rPr>
          <w:rFonts w:eastAsia="Calibri"/>
          <w:kern w:val="24"/>
        </w:rPr>
      </w:pPr>
    </w:p>
    <w:p w:rsidR="00496C19" w:rsidRPr="007C7CFF" w:rsidRDefault="008C2869" w:rsidP="00496C19">
      <w:pPr>
        <w:jc w:val="both"/>
        <w:rPr>
          <w:rFonts w:eastAsia="Calibri"/>
          <w:kern w:val="24"/>
        </w:rPr>
      </w:pPr>
      <w:r w:rsidRPr="007C7CFF">
        <w:rPr>
          <w:b/>
          <w:bCs/>
        </w:rPr>
        <w:t>29.2.</w:t>
      </w:r>
      <w:r w:rsidRPr="007C7CFF">
        <w:rPr>
          <w:bCs/>
        </w:rPr>
        <w:t xml:space="preserve"> </w:t>
      </w:r>
      <w:r w:rsidR="00496C19" w:rsidRPr="007C7CFF">
        <w:rPr>
          <w:rFonts w:eastAsia="Calibri"/>
          <w:kern w:val="24"/>
        </w:rPr>
        <w:t xml:space="preserve">Hazırlanan ekspertiz raporu sonucunda İdare/vakıf payı, bağımsız bölüme tekabül ediyorsa öncelikle bağımsız bölüm tercih edilir. </w:t>
      </w:r>
      <w:r w:rsidR="00985BB6" w:rsidRPr="007C7CFF">
        <w:rPr>
          <w:rFonts w:eastAsia="Calibri"/>
          <w:kern w:val="24"/>
        </w:rPr>
        <w:t>Etmemesi halinde</w:t>
      </w:r>
      <w:r w:rsidR="00496C19" w:rsidRPr="007C7CFF">
        <w:rPr>
          <w:rFonts w:eastAsia="Calibri"/>
          <w:kern w:val="24"/>
        </w:rPr>
        <w:t xml:space="preserve">, tespit edilen bedel nakden ve </w:t>
      </w:r>
      <w:proofErr w:type="spellStart"/>
      <w:r w:rsidR="00496C19" w:rsidRPr="007C7CFF">
        <w:rPr>
          <w:rFonts w:eastAsia="Calibri"/>
          <w:kern w:val="24"/>
        </w:rPr>
        <w:t>def’aten</w:t>
      </w:r>
      <w:proofErr w:type="spellEnd"/>
      <w:r w:rsidR="00496C19" w:rsidRPr="007C7CFF">
        <w:rPr>
          <w:rFonts w:eastAsia="Calibri"/>
          <w:kern w:val="24"/>
        </w:rPr>
        <w:t xml:space="preserve"> yükleniciden tahsil edilir</w:t>
      </w:r>
      <w:r w:rsidR="00CF6901" w:rsidRPr="007C7CFF">
        <w:rPr>
          <w:rFonts w:eastAsia="Calibri"/>
          <w:kern w:val="24"/>
        </w:rPr>
        <w:t xml:space="preserve"> y</w:t>
      </w:r>
      <w:r w:rsidR="00496C19" w:rsidRPr="007C7CFF">
        <w:rPr>
          <w:rFonts w:eastAsia="Calibri"/>
          <w:kern w:val="24"/>
        </w:rPr>
        <w:t xml:space="preserve">a da </w:t>
      </w:r>
      <w:r w:rsidR="00CF6901" w:rsidRPr="007C7CFF">
        <w:rPr>
          <w:rFonts w:eastAsia="Calibri"/>
          <w:kern w:val="24"/>
        </w:rPr>
        <w:t xml:space="preserve">varsa aradaki değer farkı nakden ve </w:t>
      </w:r>
      <w:proofErr w:type="spellStart"/>
      <w:r w:rsidR="00CF6901" w:rsidRPr="007C7CFF">
        <w:rPr>
          <w:rFonts w:eastAsia="Calibri"/>
          <w:kern w:val="24"/>
        </w:rPr>
        <w:t>def’aten</w:t>
      </w:r>
      <w:proofErr w:type="spellEnd"/>
      <w:r w:rsidR="00CF6901" w:rsidRPr="007C7CFF">
        <w:rPr>
          <w:rFonts w:eastAsia="Calibri"/>
          <w:kern w:val="24"/>
        </w:rPr>
        <w:t xml:space="preserve"> yükleniciye ödenmek kaydıyla</w:t>
      </w:r>
      <w:r w:rsidR="001E3F91" w:rsidRPr="007C7CFF">
        <w:rPr>
          <w:rFonts w:eastAsia="Calibri"/>
          <w:kern w:val="24"/>
        </w:rPr>
        <w:t>,</w:t>
      </w:r>
      <w:r w:rsidR="00CF6901" w:rsidRPr="007C7CFF">
        <w:rPr>
          <w:rFonts w:eastAsia="Calibri"/>
          <w:kern w:val="24"/>
        </w:rPr>
        <w:t xml:space="preserve"> </w:t>
      </w:r>
      <w:r w:rsidR="00496C19" w:rsidRPr="007C7CFF">
        <w:rPr>
          <w:rFonts w:eastAsia="Calibri"/>
          <w:kern w:val="24"/>
        </w:rPr>
        <w:t>İdarece belirlenen bağımsız bölüm İdareye/vakfına alın</w:t>
      </w:r>
      <w:r w:rsidR="00CF6901" w:rsidRPr="007C7CFF">
        <w:rPr>
          <w:rFonts w:eastAsia="Calibri"/>
          <w:kern w:val="24"/>
        </w:rPr>
        <w:t>ır.</w:t>
      </w:r>
      <w:r w:rsidR="00496C19" w:rsidRPr="007C7CFF">
        <w:rPr>
          <w:rFonts w:eastAsia="Calibri"/>
          <w:kern w:val="24"/>
        </w:rPr>
        <w:t xml:space="preserve"> İlave bağımsız bölümlerin </w:t>
      </w:r>
      <w:r w:rsidR="00496C19" w:rsidRPr="007C7CFF">
        <w:rPr>
          <w:rFonts w:eastAsia="Calibri"/>
          <w:kern w:val="24"/>
        </w:rPr>
        <w:lastRenderedPageBreak/>
        <w:t>paylaşımı hususunda İdare öncelikli seçim hakkına sahiptir. Ancak, yeniden paylaşım hususunda nihai karar Vakıflar Meclisine aittir.</w:t>
      </w:r>
    </w:p>
    <w:p w:rsidR="00496C19" w:rsidRPr="007C7CFF" w:rsidRDefault="00496C19" w:rsidP="008C2869">
      <w:pPr>
        <w:jc w:val="both"/>
        <w:rPr>
          <w:rFonts w:eastAsia="Calibri"/>
          <w:kern w:val="24"/>
        </w:rPr>
      </w:pPr>
    </w:p>
    <w:p w:rsidR="008B1E93" w:rsidRPr="007C7CFF" w:rsidRDefault="0024663E" w:rsidP="008C2869">
      <w:pPr>
        <w:jc w:val="both"/>
        <w:rPr>
          <w:rFonts w:eastAsia="Calibri"/>
          <w:kern w:val="24"/>
        </w:rPr>
      </w:pPr>
      <w:r w:rsidRPr="007C7CFF">
        <w:rPr>
          <w:rFonts w:eastAsia="Calibri"/>
          <w:kern w:val="24"/>
        </w:rPr>
        <w:t xml:space="preserve">Aradaki değer farkının İdarece yükleniciye ödenerek bağımsız bölüm alınmasını öngören değerlendirmelerde, Vakıflar Meclisince uygun görülecek bedel, yapı kullanma izin belgesi alınma tarihinden itibaren 30 gün içinde yüklenici tarafından bildirilecek banka hesabına İdarece ödenir. </w:t>
      </w:r>
    </w:p>
    <w:p w:rsidR="0024663E" w:rsidRPr="007C7CFF" w:rsidRDefault="0024663E" w:rsidP="008C2869">
      <w:pPr>
        <w:jc w:val="both"/>
        <w:rPr>
          <w:rFonts w:eastAsia="Calibri"/>
          <w:kern w:val="24"/>
        </w:rPr>
      </w:pPr>
    </w:p>
    <w:p w:rsidR="00423DC7" w:rsidRPr="007C7CFF" w:rsidRDefault="008C2869" w:rsidP="00423DC7">
      <w:pPr>
        <w:pStyle w:val="DipnotMetni"/>
        <w:jc w:val="both"/>
        <w:rPr>
          <w:rFonts w:eastAsia="Calibri"/>
          <w:kern w:val="24"/>
          <w:sz w:val="24"/>
          <w:szCs w:val="24"/>
        </w:rPr>
      </w:pPr>
      <w:r w:rsidRPr="007C7CFF">
        <w:rPr>
          <w:b/>
          <w:sz w:val="24"/>
          <w:szCs w:val="24"/>
        </w:rPr>
        <w:t>29.3.</w:t>
      </w:r>
      <w:r w:rsidRPr="007C7CFF">
        <w:rPr>
          <w:sz w:val="24"/>
          <w:szCs w:val="24"/>
        </w:rPr>
        <w:t xml:space="preserve"> </w:t>
      </w:r>
      <w:r w:rsidR="00423DC7" w:rsidRPr="007C7CFF">
        <w:rPr>
          <w:sz w:val="24"/>
          <w:szCs w:val="24"/>
        </w:rPr>
        <w:t>Yeniden paylaşım sonucunda ortaya çıkan ve İdareye/vakfına ödenmesi gereken nakit para, konuya ilişkin Vakıflar Meclisi kararının ilgili Bölge Müdürlüğüne ulaştığı tarihten itibaren 10 gün içerisinde yapılacak yazılı tebligatı müteaki</w:t>
      </w:r>
      <w:r w:rsidR="00E36388" w:rsidRPr="007C7CFF">
        <w:rPr>
          <w:sz w:val="24"/>
          <w:szCs w:val="24"/>
        </w:rPr>
        <w:t>p</w:t>
      </w:r>
      <w:r w:rsidR="00423DC7" w:rsidRPr="007C7CFF">
        <w:rPr>
          <w:sz w:val="24"/>
          <w:szCs w:val="24"/>
        </w:rPr>
        <w:t xml:space="preserve"> 30 gün içerisinde yüklenici tarafından İdareye ödenir. Aksi halde inşaata başlanmaz, başlanmış ise devam edilmez, tapu ferağı işlemi yapılmaz. </w:t>
      </w:r>
      <w:r w:rsidR="00940372" w:rsidRPr="007C7CFF">
        <w:rPr>
          <w:sz w:val="24"/>
          <w:szCs w:val="24"/>
        </w:rPr>
        <w:t>Verilen</w:t>
      </w:r>
      <w:r w:rsidR="00423DC7" w:rsidRPr="007C7CFF">
        <w:rPr>
          <w:sz w:val="24"/>
          <w:szCs w:val="24"/>
        </w:rPr>
        <w:t xml:space="preserve"> sürenin aşılması halinde, geçen her gün için tahmin edilen bedelin</w:t>
      </w:r>
      <w:r w:rsidR="003104B6">
        <w:rPr>
          <w:sz w:val="24"/>
          <w:szCs w:val="24"/>
        </w:rPr>
        <w:t xml:space="preserve"> </w:t>
      </w:r>
      <w:proofErr w:type="spellStart"/>
      <w:r w:rsidR="003104B6" w:rsidRPr="009D499D">
        <w:rPr>
          <w:rFonts w:eastAsia="Calibri"/>
          <w:b/>
          <w:kern w:val="24"/>
          <w:sz w:val="24"/>
          <w:szCs w:val="24"/>
        </w:rPr>
        <w:t>onbindebir</w:t>
      </w:r>
      <w:r w:rsidR="00971BEF" w:rsidRPr="009D499D">
        <w:rPr>
          <w:rFonts w:eastAsia="Calibri"/>
          <w:b/>
          <w:kern w:val="24"/>
          <w:sz w:val="24"/>
          <w:szCs w:val="24"/>
        </w:rPr>
        <w:t>’i</w:t>
      </w:r>
      <w:proofErr w:type="spellEnd"/>
      <w:r w:rsidR="00423DC7" w:rsidRPr="007C7CFF">
        <w:rPr>
          <w:sz w:val="24"/>
          <w:szCs w:val="24"/>
        </w:rPr>
        <w:t xml:space="preserve"> oranında </w:t>
      </w:r>
      <w:r w:rsidR="00D8504C" w:rsidRPr="007C7CFF">
        <w:rPr>
          <w:rFonts w:eastAsia="Calibri"/>
          <w:kern w:val="24"/>
          <w:sz w:val="24"/>
          <w:szCs w:val="24"/>
        </w:rPr>
        <w:t xml:space="preserve">(Bu oran tahmin edilen bedelin </w:t>
      </w:r>
      <w:proofErr w:type="spellStart"/>
      <w:r w:rsidR="00D8504C" w:rsidRPr="007C7CFF">
        <w:rPr>
          <w:rFonts w:eastAsia="Calibri"/>
          <w:kern w:val="24"/>
          <w:sz w:val="24"/>
          <w:szCs w:val="24"/>
        </w:rPr>
        <w:t>onbinde</w:t>
      </w:r>
      <w:proofErr w:type="spellEnd"/>
      <w:r w:rsidR="00D8504C" w:rsidRPr="007C7CFF">
        <w:rPr>
          <w:rFonts w:eastAsia="Calibri"/>
          <w:kern w:val="24"/>
          <w:sz w:val="24"/>
          <w:szCs w:val="24"/>
        </w:rPr>
        <w:t xml:space="preserve"> üçünü geçemez) </w:t>
      </w:r>
      <w:r w:rsidR="00423DC7" w:rsidRPr="007C7CFF">
        <w:rPr>
          <w:sz w:val="24"/>
          <w:szCs w:val="24"/>
        </w:rPr>
        <w:t>günlük gecikme cezası</w:t>
      </w:r>
      <w:r w:rsidR="00423DC7" w:rsidRPr="007C7CFF">
        <w:rPr>
          <w:rFonts w:eastAsia="Calibri"/>
          <w:kern w:val="24"/>
          <w:sz w:val="24"/>
          <w:szCs w:val="24"/>
        </w:rPr>
        <w:t xml:space="preserve"> uygulanmak kaydıyla </w:t>
      </w:r>
      <w:r w:rsidR="00940372" w:rsidRPr="007C7CFF">
        <w:rPr>
          <w:rFonts w:eastAsia="Calibri"/>
          <w:kern w:val="24"/>
          <w:sz w:val="24"/>
          <w:szCs w:val="24"/>
        </w:rPr>
        <w:t xml:space="preserve">yükleniciye </w:t>
      </w:r>
      <w:r w:rsidR="00423DC7" w:rsidRPr="007C7CFF">
        <w:rPr>
          <w:rFonts w:eastAsia="Calibri"/>
          <w:kern w:val="24"/>
          <w:sz w:val="24"/>
          <w:szCs w:val="24"/>
        </w:rPr>
        <w:t xml:space="preserve">en fazla </w:t>
      </w:r>
      <w:r w:rsidR="003104B6">
        <w:rPr>
          <w:rFonts w:eastAsia="Calibri"/>
          <w:kern w:val="24"/>
          <w:sz w:val="24"/>
          <w:szCs w:val="24"/>
        </w:rPr>
        <w:t>15</w:t>
      </w:r>
      <w:r w:rsidR="00423DC7" w:rsidRPr="007C7CFF">
        <w:rPr>
          <w:rFonts w:eastAsia="Calibri"/>
          <w:kern w:val="24"/>
          <w:sz w:val="24"/>
          <w:szCs w:val="24"/>
        </w:rPr>
        <w:t xml:space="preserve"> gün</w:t>
      </w:r>
      <w:r w:rsidR="00423DC7" w:rsidRPr="007C7CFF">
        <w:rPr>
          <w:rStyle w:val="DipnotBavurusu"/>
          <w:rFonts w:eastAsia="Calibri"/>
          <w:kern w:val="24"/>
          <w:sz w:val="24"/>
          <w:szCs w:val="24"/>
        </w:rPr>
        <w:footnoteReference w:id="24"/>
      </w:r>
      <w:r w:rsidR="00423DC7" w:rsidRPr="007C7CFF">
        <w:rPr>
          <w:rFonts w:eastAsia="Calibri"/>
          <w:kern w:val="24"/>
          <w:sz w:val="24"/>
          <w:szCs w:val="24"/>
        </w:rPr>
        <w:t xml:space="preserve"> süre verilir. </w:t>
      </w:r>
      <w:r w:rsidR="00423DC7" w:rsidRPr="007C7CFF">
        <w:rPr>
          <w:sz w:val="24"/>
          <w:szCs w:val="24"/>
        </w:rPr>
        <w:t>Bu süre sonunda da ödemenin yapılmaması</w:t>
      </w:r>
      <w:r w:rsidR="00423DC7" w:rsidRPr="007C7CFF">
        <w:rPr>
          <w:rFonts w:eastAsia="Calibri"/>
          <w:kern w:val="24"/>
          <w:sz w:val="24"/>
          <w:szCs w:val="24"/>
        </w:rPr>
        <w:t xml:space="preserve"> halinde</w:t>
      </w:r>
      <w:r w:rsidR="00940372" w:rsidRPr="007C7CFF">
        <w:rPr>
          <w:rFonts w:eastAsia="Calibri"/>
          <w:kern w:val="24"/>
          <w:sz w:val="24"/>
          <w:szCs w:val="24"/>
        </w:rPr>
        <w:t>;</w:t>
      </w:r>
      <w:r w:rsidR="00423DC7" w:rsidRPr="007C7CFF">
        <w:rPr>
          <w:rFonts w:eastAsia="Calibri"/>
          <w:kern w:val="24"/>
          <w:sz w:val="24"/>
          <w:szCs w:val="24"/>
        </w:rPr>
        <w:t xml:space="preserve"> inşaata başlanmamış </w:t>
      </w:r>
      <w:r w:rsidR="00940372" w:rsidRPr="007C7CFF">
        <w:rPr>
          <w:rFonts w:eastAsia="Calibri"/>
          <w:kern w:val="24"/>
          <w:sz w:val="24"/>
          <w:szCs w:val="24"/>
        </w:rPr>
        <w:t>ise</w:t>
      </w:r>
      <w:r w:rsidR="00423DC7" w:rsidRPr="007C7CFF">
        <w:rPr>
          <w:rFonts w:eastAsia="Calibri"/>
          <w:kern w:val="24"/>
          <w:sz w:val="24"/>
          <w:szCs w:val="24"/>
        </w:rPr>
        <w:t xml:space="preserve"> s</w:t>
      </w:r>
      <w:r w:rsidR="00423DC7" w:rsidRPr="007C7CFF">
        <w:rPr>
          <w:sz w:val="24"/>
          <w:szCs w:val="24"/>
        </w:rPr>
        <w:t>özleşme karşılıklı so</w:t>
      </w:r>
      <w:r w:rsidR="00940372" w:rsidRPr="007C7CFF">
        <w:rPr>
          <w:sz w:val="24"/>
          <w:szCs w:val="24"/>
        </w:rPr>
        <w:t xml:space="preserve">nlandırılarak </w:t>
      </w:r>
      <w:r w:rsidR="00423DC7" w:rsidRPr="007C7CFF">
        <w:rPr>
          <w:sz w:val="24"/>
          <w:szCs w:val="24"/>
        </w:rPr>
        <w:t xml:space="preserve">kesin teminat iade edilir. </w:t>
      </w:r>
      <w:r w:rsidR="00940372" w:rsidRPr="007C7CFF">
        <w:rPr>
          <w:sz w:val="24"/>
          <w:szCs w:val="24"/>
        </w:rPr>
        <w:t>İ</w:t>
      </w:r>
      <w:r w:rsidR="00423DC7" w:rsidRPr="007C7CFF">
        <w:rPr>
          <w:sz w:val="24"/>
          <w:szCs w:val="24"/>
        </w:rPr>
        <w:t>nşaat</w:t>
      </w:r>
      <w:r w:rsidR="00940372" w:rsidRPr="007C7CFF">
        <w:rPr>
          <w:sz w:val="24"/>
          <w:szCs w:val="24"/>
        </w:rPr>
        <w:t>a</w:t>
      </w:r>
      <w:r w:rsidR="00423DC7" w:rsidRPr="007C7CFF">
        <w:rPr>
          <w:sz w:val="24"/>
          <w:szCs w:val="24"/>
        </w:rPr>
        <w:t xml:space="preserve"> </w:t>
      </w:r>
      <w:r w:rsidR="00940372" w:rsidRPr="007C7CFF">
        <w:rPr>
          <w:sz w:val="24"/>
          <w:szCs w:val="24"/>
        </w:rPr>
        <w:t>başlanmış ve yeniden paylaşım nedeniyle durdurulmuş ise</w:t>
      </w:r>
      <w:r w:rsidR="00423DC7" w:rsidRPr="007C7CFF">
        <w:rPr>
          <w:sz w:val="24"/>
          <w:szCs w:val="24"/>
        </w:rPr>
        <w:t xml:space="preserve">; </w:t>
      </w:r>
      <w:r w:rsidR="00940372" w:rsidRPr="007C7CFF">
        <w:rPr>
          <w:sz w:val="24"/>
          <w:szCs w:val="24"/>
        </w:rPr>
        <w:t xml:space="preserve">bu </w:t>
      </w:r>
      <w:r w:rsidR="00423DC7" w:rsidRPr="007C7CFF">
        <w:rPr>
          <w:sz w:val="24"/>
          <w:szCs w:val="24"/>
        </w:rPr>
        <w:t xml:space="preserve">aşamada </w:t>
      </w:r>
      <w:r w:rsidR="00E36388" w:rsidRPr="007C7CFF">
        <w:rPr>
          <w:sz w:val="24"/>
          <w:szCs w:val="24"/>
        </w:rPr>
        <w:t>inşaatın seviyesinin</w:t>
      </w:r>
      <w:r w:rsidR="00423DC7" w:rsidRPr="007C7CFF">
        <w:rPr>
          <w:rFonts w:eastAsia="Calibri"/>
          <w:kern w:val="24"/>
          <w:sz w:val="24"/>
          <w:szCs w:val="24"/>
        </w:rPr>
        <w:t xml:space="preserve"> %50</w:t>
      </w:r>
      <w:r w:rsidR="00E36388" w:rsidRPr="007C7CFF">
        <w:rPr>
          <w:rFonts w:eastAsia="Calibri"/>
          <w:kern w:val="24"/>
          <w:sz w:val="24"/>
          <w:szCs w:val="24"/>
        </w:rPr>
        <w:t xml:space="preserve">'nin </w:t>
      </w:r>
      <w:r w:rsidR="00423DC7" w:rsidRPr="007C7CFF">
        <w:rPr>
          <w:rFonts w:eastAsia="Calibri"/>
          <w:kern w:val="24"/>
          <w:sz w:val="24"/>
          <w:szCs w:val="24"/>
        </w:rPr>
        <w:t xml:space="preserve">altında </w:t>
      </w:r>
      <w:r w:rsidR="00E36388" w:rsidRPr="007C7CFF">
        <w:rPr>
          <w:rFonts w:eastAsia="Calibri"/>
          <w:kern w:val="24"/>
          <w:sz w:val="24"/>
          <w:szCs w:val="24"/>
        </w:rPr>
        <w:t>olması halinde</w:t>
      </w:r>
      <w:r w:rsidR="00423DC7" w:rsidRPr="007C7CFF">
        <w:rPr>
          <w:rFonts w:eastAsia="Calibri"/>
          <w:kern w:val="24"/>
          <w:sz w:val="24"/>
          <w:szCs w:val="24"/>
        </w:rPr>
        <w:t xml:space="preserve"> yüklenici hakkında </w:t>
      </w:r>
      <w:r w:rsidR="00E36388" w:rsidRPr="007C7CFF">
        <w:rPr>
          <w:rFonts w:eastAsia="Calibri"/>
          <w:kern w:val="24"/>
          <w:sz w:val="24"/>
          <w:szCs w:val="24"/>
        </w:rPr>
        <w:t xml:space="preserve">sözleşmenin </w:t>
      </w:r>
      <w:r w:rsidR="00423DC7" w:rsidRPr="007C7CFF">
        <w:rPr>
          <w:rFonts w:eastAsia="Calibri"/>
          <w:kern w:val="24"/>
          <w:sz w:val="24"/>
          <w:szCs w:val="24"/>
        </w:rPr>
        <w:t>33. madde</w:t>
      </w:r>
      <w:r w:rsidR="00E36388" w:rsidRPr="007C7CFF">
        <w:rPr>
          <w:rFonts w:eastAsia="Calibri"/>
          <w:kern w:val="24"/>
          <w:sz w:val="24"/>
          <w:szCs w:val="24"/>
        </w:rPr>
        <w:t>si</w:t>
      </w:r>
      <w:r w:rsidR="00423DC7" w:rsidRPr="007C7CFF">
        <w:rPr>
          <w:rFonts w:eastAsia="Calibri"/>
          <w:kern w:val="24"/>
          <w:sz w:val="24"/>
          <w:szCs w:val="24"/>
        </w:rPr>
        <w:t xml:space="preserve"> hükümleri uygulanır. </w:t>
      </w:r>
      <w:r w:rsidR="00E36388" w:rsidRPr="007C7CFF">
        <w:rPr>
          <w:rFonts w:eastAsia="Calibri"/>
          <w:kern w:val="24"/>
          <w:sz w:val="24"/>
          <w:szCs w:val="24"/>
        </w:rPr>
        <w:t>İnşaatın seviyesi</w:t>
      </w:r>
      <w:r w:rsidR="00423DC7" w:rsidRPr="007C7CFF">
        <w:rPr>
          <w:rFonts w:eastAsia="Calibri"/>
          <w:kern w:val="24"/>
          <w:sz w:val="24"/>
          <w:szCs w:val="24"/>
        </w:rPr>
        <w:t xml:space="preserve"> %50 ve üzerinde ise sözleşmenin devamlılığı İdarenin inisiyatifindedir. İdarece sözleşmenin sonlandırılması kanaatine varılması halinde sözleşmenin 33. madde</w:t>
      </w:r>
      <w:r w:rsidR="00E36388" w:rsidRPr="007C7CFF">
        <w:rPr>
          <w:rFonts w:eastAsia="Calibri"/>
          <w:kern w:val="24"/>
          <w:sz w:val="24"/>
          <w:szCs w:val="24"/>
        </w:rPr>
        <w:t xml:space="preserve">si hükümleri </w:t>
      </w:r>
      <w:r w:rsidR="00423DC7" w:rsidRPr="007C7CFF">
        <w:rPr>
          <w:rFonts w:eastAsia="Calibri"/>
          <w:kern w:val="24"/>
          <w:sz w:val="24"/>
          <w:szCs w:val="24"/>
        </w:rPr>
        <w:t xml:space="preserve">uygulanır. Sözleşmenin devamına karar verilmesi halinde ise, daha önceki günlük gecikme cezası oranı 2 (iki) kat uygulanmak kaydıyla, ödemenin yapılması için en fazla </w:t>
      </w:r>
      <w:r w:rsidR="003104B6">
        <w:rPr>
          <w:rFonts w:eastAsia="Calibri"/>
          <w:kern w:val="24"/>
          <w:sz w:val="24"/>
          <w:szCs w:val="24"/>
        </w:rPr>
        <w:t>15</w:t>
      </w:r>
      <w:r w:rsidR="00423DC7" w:rsidRPr="007C7CFF">
        <w:rPr>
          <w:rFonts w:eastAsia="Calibri"/>
          <w:kern w:val="24"/>
          <w:sz w:val="24"/>
          <w:szCs w:val="24"/>
        </w:rPr>
        <w:t xml:space="preserve"> gün</w:t>
      </w:r>
      <w:r w:rsidR="00423DC7" w:rsidRPr="007C7CFF">
        <w:rPr>
          <w:rStyle w:val="DipnotBavurusu"/>
          <w:rFonts w:eastAsia="Calibri"/>
          <w:kern w:val="24"/>
          <w:sz w:val="24"/>
          <w:szCs w:val="24"/>
        </w:rPr>
        <w:footnoteReference w:id="25"/>
      </w:r>
      <w:r w:rsidR="00423DC7" w:rsidRPr="007C7CFF">
        <w:rPr>
          <w:rFonts w:eastAsia="Calibri"/>
          <w:kern w:val="24"/>
          <w:sz w:val="24"/>
          <w:szCs w:val="24"/>
        </w:rPr>
        <w:t xml:space="preserve"> süre verilir. Bu süre sonunda da </w:t>
      </w:r>
      <w:r w:rsidR="00423DC7" w:rsidRPr="007C7CFF">
        <w:rPr>
          <w:sz w:val="24"/>
          <w:szCs w:val="24"/>
        </w:rPr>
        <w:t>ödemenin yapılmaması</w:t>
      </w:r>
      <w:r w:rsidR="00423DC7" w:rsidRPr="007C7CFF">
        <w:rPr>
          <w:rFonts w:eastAsia="Calibri"/>
          <w:kern w:val="24"/>
          <w:sz w:val="24"/>
          <w:szCs w:val="24"/>
        </w:rPr>
        <w:t xml:space="preserve"> halinde yüklenici hakkında </w:t>
      </w:r>
      <w:r w:rsidR="00E36388" w:rsidRPr="007C7CFF">
        <w:rPr>
          <w:rFonts w:eastAsia="Calibri"/>
          <w:kern w:val="24"/>
          <w:sz w:val="24"/>
          <w:szCs w:val="24"/>
        </w:rPr>
        <w:t xml:space="preserve">sözleşmenin </w:t>
      </w:r>
      <w:r w:rsidR="00423DC7" w:rsidRPr="007C7CFF">
        <w:rPr>
          <w:rFonts w:eastAsia="Calibri"/>
          <w:kern w:val="24"/>
          <w:sz w:val="24"/>
          <w:szCs w:val="24"/>
        </w:rPr>
        <w:t>33. madde</w:t>
      </w:r>
      <w:r w:rsidR="00E36388" w:rsidRPr="007C7CFF">
        <w:rPr>
          <w:rFonts w:eastAsia="Calibri"/>
          <w:kern w:val="24"/>
          <w:sz w:val="24"/>
          <w:szCs w:val="24"/>
        </w:rPr>
        <w:t>si</w:t>
      </w:r>
      <w:r w:rsidR="00423DC7" w:rsidRPr="007C7CFF">
        <w:rPr>
          <w:rFonts w:eastAsia="Calibri"/>
          <w:kern w:val="24"/>
          <w:sz w:val="24"/>
          <w:szCs w:val="24"/>
        </w:rPr>
        <w:t xml:space="preserve"> hükümleri uygulanır.</w:t>
      </w:r>
    </w:p>
    <w:p w:rsidR="00423DC7" w:rsidRPr="007C7CFF" w:rsidRDefault="00423DC7" w:rsidP="008C2869">
      <w:pPr>
        <w:jc w:val="both"/>
        <w:rPr>
          <w:b/>
          <w:bCs/>
        </w:rPr>
      </w:pPr>
    </w:p>
    <w:p w:rsidR="008C2869" w:rsidRPr="007C7CFF" w:rsidRDefault="008C2869" w:rsidP="008C2869">
      <w:pPr>
        <w:jc w:val="both"/>
        <w:rPr>
          <w:rFonts w:eastAsia="Calibri"/>
          <w:kern w:val="24"/>
        </w:rPr>
      </w:pPr>
      <w:r w:rsidRPr="007C7CFF">
        <w:rPr>
          <w:b/>
          <w:bCs/>
        </w:rPr>
        <w:t>29.</w:t>
      </w:r>
      <w:r w:rsidR="006355FD" w:rsidRPr="007C7CFF">
        <w:rPr>
          <w:b/>
          <w:bCs/>
        </w:rPr>
        <w:t>4</w:t>
      </w:r>
      <w:r w:rsidRPr="007C7CFF">
        <w:rPr>
          <w:b/>
          <w:bCs/>
        </w:rPr>
        <w:t>.</w:t>
      </w:r>
      <w:r w:rsidRPr="007C7CFF">
        <w:rPr>
          <w:bCs/>
        </w:rPr>
        <w:t xml:space="preserve"> </w:t>
      </w:r>
      <w:r w:rsidRPr="007C7CFF">
        <w:rPr>
          <w:rFonts w:eastAsia="Calibri"/>
          <w:kern w:val="24"/>
        </w:rPr>
        <w:t xml:space="preserve">İlave bağımsız bölüm artışı olup olmadığına bakılmaksızın, </w:t>
      </w:r>
      <w:r w:rsidR="00A54D3F">
        <w:rPr>
          <w:rFonts w:eastAsia="Calibri"/>
          <w:kern w:val="24"/>
        </w:rPr>
        <w:t>herhangi</w:t>
      </w:r>
      <w:r w:rsidRPr="007C7CFF">
        <w:rPr>
          <w:rFonts w:eastAsia="Calibri"/>
          <w:kern w:val="24"/>
        </w:rPr>
        <w:t xml:space="preserve"> bir nedenle, mevcut bağımsız bölümlerin alan, yön veya niteliğinde/cinsinde değişiklik öngören yeniden değerlendirmelerde </w:t>
      </w:r>
      <w:proofErr w:type="gramStart"/>
      <w:r w:rsidRPr="007C7CFF">
        <w:rPr>
          <w:rFonts w:eastAsia="Calibri"/>
          <w:kern w:val="24"/>
        </w:rPr>
        <w:t>de,</w:t>
      </w:r>
      <w:proofErr w:type="gramEnd"/>
      <w:r w:rsidRPr="007C7CFF">
        <w:rPr>
          <w:rFonts w:eastAsia="Calibri"/>
          <w:kern w:val="24"/>
        </w:rPr>
        <w:t xml:space="preserve"> yukarıda belirtilen hükümler uygulanır.</w:t>
      </w:r>
    </w:p>
    <w:p w:rsidR="008D2169" w:rsidRPr="007C7CFF" w:rsidRDefault="008D2169" w:rsidP="008C2869">
      <w:pPr>
        <w:jc w:val="both"/>
        <w:rPr>
          <w:rFonts w:eastAsia="Calibri"/>
          <w:kern w:val="24"/>
        </w:rPr>
      </w:pPr>
    </w:p>
    <w:p w:rsidR="00D7032F" w:rsidRPr="007C7CFF" w:rsidRDefault="00D7032F" w:rsidP="008C2869">
      <w:pPr>
        <w:jc w:val="both"/>
        <w:rPr>
          <w:bCs/>
        </w:rPr>
      </w:pPr>
      <w:r w:rsidRPr="007C7CFF">
        <w:rPr>
          <w:b/>
          <w:bCs/>
        </w:rPr>
        <w:t>29.5.</w:t>
      </w:r>
      <w:r w:rsidRPr="007C7CFF">
        <w:rPr>
          <w:bCs/>
        </w:rPr>
        <w:t xml:space="preserve"> Manzara, cephe, güneşlenme gibi unsurlar ile, emsale veya net alana dahil olup olmadığına bakılmaksızın teras, kat bahçesi balkon vb. açık alan kullanımların</w:t>
      </w:r>
      <w:r w:rsidR="00D21042" w:rsidRPr="007C7CFF">
        <w:rPr>
          <w:bCs/>
        </w:rPr>
        <w:t>d</w:t>
      </w:r>
      <w:r w:rsidRPr="007C7CFF">
        <w:rPr>
          <w:bCs/>
        </w:rPr>
        <w:t>a meydana gelen değişiklikler</w:t>
      </w:r>
      <w:r w:rsidR="00D21042" w:rsidRPr="007C7CFF">
        <w:rPr>
          <w:bCs/>
        </w:rPr>
        <w:t>,</w:t>
      </w:r>
      <w:r w:rsidRPr="007C7CFF">
        <w:rPr>
          <w:bCs/>
        </w:rPr>
        <w:t xml:space="preserve"> </w:t>
      </w:r>
      <w:r w:rsidR="00D21042" w:rsidRPr="007C7CFF">
        <w:rPr>
          <w:bCs/>
        </w:rPr>
        <w:t>açıklama</w:t>
      </w:r>
      <w:r w:rsidR="007B081A" w:rsidRPr="007C7CFF">
        <w:rPr>
          <w:bCs/>
        </w:rPr>
        <w:t xml:space="preserve"> getirilmek </w:t>
      </w:r>
      <w:r w:rsidR="00D21042" w:rsidRPr="007C7CFF">
        <w:rPr>
          <w:bCs/>
        </w:rPr>
        <w:t xml:space="preserve">suretiyle </w:t>
      </w:r>
      <w:r w:rsidRPr="007C7CFF">
        <w:rPr>
          <w:bCs/>
        </w:rPr>
        <w:t>yeniden değerlendirmede dikkate alınır.</w:t>
      </w:r>
    </w:p>
    <w:p w:rsidR="00D7032F" w:rsidRPr="007C7CFF" w:rsidRDefault="00D7032F" w:rsidP="008C2869">
      <w:pPr>
        <w:jc w:val="both"/>
        <w:rPr>
          <w:b/>
          <w:bCs/>
        </w:rPr>
      </w:pPr>
    </w:p>
    <w:p w:rsidR="008C2869" w:rsidRPr="007C7CFF" w:rsidRDefault="008C2869" w:rsidP="008C2869">
      <w:pPr>
        <w:jc w:val="both"/>
        <w:rPr>
          <w:b/>
          <w:bCs/>
        </w:rPr>
      </w:pPr>
      <w:r w:rsidRPr="007C7CFF">
        <w:rPr>
          <w:b/>
          <w:bCs/>
        </w:rPr>
        <w:t>29.</w:t>
      </w:r>
      <w:r w:rsidR="00917751" w:rsidRPr="007C7CFF">
        <w:rPr>
          <w:b/>
          <w:bCs/>
        </w:rPr>
        <w:t>6</w:t>
      </w:r>
      <w:r w:rsidRPr="007C7CFF">
        <w:rPr>
          <w:b/>
          <w:bCs/>
        </w:rPr>
        <w:t>.</w:t>
      </w:r>
      <w:r w:rsidRPr="007C7CFF">
        <w:rPr>
          <w:bCs/>
        </w:rPr>
        <w:t xml:space="preserve"> </w:t>
      </w:r>
      <w:r w:rsidRPr="007C7CFF">
        <w:rPr>
          <w:rFonts w:eastAsia="Calibri"/>
          <w:kern w:val="24"/>
        </w:rPr>
        <w:t>Paylaşıma konu alanlarda yasal zorunluluklar ya da araziden kaynaklanan kısıtlamalar nedeniyle azalma olması durumunda, bu alan azalışı da aynı usulle paylaşılır. Paylaşıma konu olmayan alanlarda oluşan artış veya azalışlar ise değerlendirmeye konu edilmez. Ancak, s</w:t>
      </w:r>
      <w:r w:rsidRPr="007C7CFF">
        <w:rPr>
          <w:rFonts w:eastAsiaTheme="minorHAnsi"/>
          <w:bCs/>
          <w:lang w:eastAsia="en-US"/>
        </w:rPr>
        <w:t xml:space="preserve">özleşmenin imzalanmasından sonra, zorunlu nedenlerle, daha önce belirlenen/öngörülen toplam inşaat alanında </w:t>
      </w:r>
      <w:r w:rsidRPr="007C7CFF">
        <w:t>%25 veya daha yüksek bir oranda azalma olması durumunda, taraflar karşılıklı anlaşmak suretiyle sözleşmeyi sonlandırabilirler. Bu durumda İdare, teminatını yükleniciye iade eder. Yüklenici İdareden başka bir hak veya bedel talebinde bulunamaz.</w:t>
      </w:r>
    </w:p>
    <w:p w:rsidR="00EB4AF5" w:rsidRPr="007C7CFF" w:rsidRDefault="00EB4AF5" w:rsidP="008C2869">
      <w:pPr>
        <w:jc w:val="both"/>
        <w:rPr>
          <w:rFonts w:eastAsia="Calibri"/>
          <w:b/>
          <w:kern w:val="24"/>
        </w:rPr>
      </w:pPr>
    </w:p>
    <w:p w:rsidR="008C2869" w:rsidRPr="007C7CFF" w:rsidRDefault="008C2869" w:rsidP="008C2869">
      <w:pPr>
        <w:jc w:val="both"/>
        <w:rPr>
          <w:rFonts w:eastAsia="Calibri"/>
          <w:kern w:val="24"/>
        </w:rPr>
      </w:pPr>
      <w:r w:rsidRPr="007C7CFF">
        <w:rPr>
          <w:rFonts w:eastAsia="Calibri"/>
          <w:b/>
          <w:kern w:val="24"/>
        </w:rPr>
        <w:t>29.</w:t>
      </w:r>
      <w:r w:rsidR="00917751" w:rsidRPr="007C7CFF">
        <w:rPr>
          <w:rFonts w:eastAsia="Calibri"/>
          <w:b/>
          <w:kern w:val="24"/>
        </w:rPr>
        <w:t>7</w:t>
      </w:r>
      <w:r w:rsidRPr="007C7CFF">
        <w:rPr>
          <w:rFonts w:eastAsia="Calibri"/>
          <w:b/>
          <w:kern w:val="24"/>
        </w:rPr>
        <w:t>.</w:t>
      </w:r>
      <w:r w:rsidRPr="007C7CFF">
        <w:rPr>
          <w:rFonts w:eastAsia="Calibri"/>
          <w:kern w:val="24"/>
        </w:rPr>
        <w:t xml:space="preserve"> </w:t>
      </w:r>
      <w:r w:rsidR="00E94629" w:rsidRPr="007C7CFF">
        <w:rPr>
          <w:rFonts w:eastAsia="Calibri"/>
          <w:kern w:val="24"/>
        </w:rPr>
        <w:t xml:space="preserve">İşin mimari projesinde, bu maddede belirtildiği şekilde paylaşımı etkileyen herhangi bir değişiklik talebi ve/veya zorunluluğun ortaya çıkması halinde, (talebin İdarece uygun görülmesi kaydıyla), işin süreci bu talep ve/veya zorunluluğun İdareye yazılı olarak bildirildiği tarihten itibaren dondurulur. Bu tarihten itibaren İdarece </w:t>
      </w:r>
      <w:r w:rsidR="003104B6">
        <w:rPr>
          <w:rFonts w:eastAsia="Calibri"/>
          <w:kern w:val="24"/>
        </w:rPr>
        <w:t xml:space="preserve">30 </w:t>
      </w:r>
      <w:r w:rsidR="00E94629" w:rsidRPr="007C7CFF">
        <w:rPr>
          <w:rFonts w:eastAsia="Calibri"/>
          <w:kern w:val="24"/>
        </w:rPr>
        <w:t>gün</w:t>
      </w:r>
      <w:r w:rsidR="00E94629" w:rsidRPr="007C7CFF">
        <w:rPr>
          <w:rStyle w:val="DipnotBavurusu"/>
          <w:rFonts w:eastAsia="Calibri"/>
          <w:kern w:val="24"/>
        </w:rPr>
        <w:footnoteReference w:id="26"/>
      </w:r>
      <w:r w:rsidR="00E94629" w:rsidRPr="007C7CFF">
        <w:rPr>
          <w:rFonts w:eastAsia="Calibri"/>
          <w:kern w:val="24"/>
        </w:rPr>
        <w:t xml:space="preserve"> içerisinde hazırlanacak "Yeniden Değerlendirme Ekspertiz Raporu", konuya ilişkin olarak alınacak Bölge Müdürlüğü Komisyon Kararıyla birlikte Genel Müdürlüğe gönderilir. Süreç, bundan sonra varsa ilgili Vakıflar Meclisi kararı, yoksa Genel Müdürlüğün ilgili yazısı doğrultusunda devam ettirilir. Sürecin başlangıç tarihi; ilgili Vakıflar Meclisi kararı/Genel Müdürlük yazısının Bölge Müdürlüğüne ulaştığı tarihten itibaren 5 (beş) gün içerisinde yapılacak imza karşılığı elden tebligatın tarihi, posta yoluyla yapılacak tebligatta ise tebligatın yükleniciye ulaştığı tarihtir.</w:t>
      </w:r>
      <w:r w:rsidRPr="007C7CFF">
        <w:rPr>
          <w:rFonts w:eastAsia="Calibri"/>
          <w:kern w:val="24"/>
        </w:rPr>
        <w:t xml:space="preserve"> </w:t>
      </w:r>
    </w:p>
    <w:p w:rsidR="008C63F1" w:rsidRPr="007C7CFF" w:rsidRDefault="008C63F1" w:rsidP="00B8566B">
      <w:pPr>
        <w:jc w:val="both"/>
        <w:rPr>
          <w:b/>
          <w:bCs/>
        </w:rPr>
      </w:pPr>
    </w:p>
    <w:p w:rsidR="008E6134" w:rsidRPr="007C7CFF" w:rsidRDefault="008E6134" w:rsidP="00B8566B">
      <w:pPr>
        <w:jc w:val="both"/>
        <w:rPr>
          <w:b/>
          <w:bCs/>
        </w:rPr>
      </w:pPr>
      <w:r w:rsidRPr="007C7CFF">
        <w:rPr>
          <w:b/>
          <w:bCs/>
        </w:rPr>
        <w:lastRenderedPageBreak/>
        <w:t xml:space="preserve">Madde </w:t>
      </w:r>
      <w:r w:rsidR="008112FD" w:rsidRPr="007C7CFF">
        <w:rPr>
          <w:b/>
          <w:bCs/>
        </w:rPr>
        <w:t>3</w:t>
      </w:r>
      <w:r w:rsidR="00BD0F43" w:rsidRPr="007C7CFF">
        <w:rPr>
          <w:b/>
          <w:bCs/>
        </w:rPr>
        <w:t>0</w:t>
      </w:r>
      <w:r w:rsidRPr="007C7CFF">
        <w:rPr>
          <w:b/>
          <w:bCs/>
        </w:rPr>
        <w:t xml:space="preserve">. Süre Uzatımı </w:t>
      </w:r>
    </w:p>
    <w:p w:rsidR="008E6134" w:rsidRPr="007C7CFF" w:rsidRDefault="008E6134" w:rsidP="00B8566B">
      <w:pPr>
        <w:jc w:val="both"/>
        <w:rPr>
          <w:b/>
          <w:bCs/>
        </w:rPr>
      </w:pPr>
    </w:p>
    <w:p w:rsidR="008E6134" w:rsidRPr="007C7CFF" w:rsidRDefault="008112FD" w:rsidP="00B8566B">
      <w:pPr>
        <w:jc w:val="both"/>
        <w:rPr>
          <w:bCs/>
        </w:rPr>
      </w:pPr>
      <w:r w:rsidRPr="007C7CFF">
        <w:rPr>
          <w:b/>
          <w:bCs/>
        </w:rPr>
        <w:t>3</w:t>
      </w:r>
      <w:r w:rsidR="00BD0F43" w:rsidRPr="007C7CFF">
        <w:rPr>
          <w:b/>
          <w:bCs/>
        </w:rPr>
        <w:t>0</w:t>
      </w:r>
      <w:r w:rsidR="008E6134" w:rsidRPr="007C7CFF">
        <w:rPr>
          <w:b/>
          <w:bCs/>
        </w:rPr>
        <w:t>.1.</w:t>
      </w:r>
      <w:r w:rsidR="00541C15" w:rsidRPr="007C7CFF">
        <w:rPr>
          <w:b/>
          <w:bCs/>
        </w:rPr>
        <w:t xml:space="preserve"> </w:t>
      </w:r>
      <w:r w:rsidR="008E6134" w:rsidRPr="007C7CFF">
        <w:rPr>
          <w:bCs/>
        </w:rPr>
        <w:t xml:space="preserve">Belgelere dayalı, </w:t>
      </w:r>
      <w:r w:rsidR="007533EC" w:rsidRPr="007C7CFF">
        <w:rPr>
          <w:bCs/>
        </w:rPr>
        <w:t>İdare</w:t>
      </w:r>
      <w:r w:rsidR="008E6134" w:rsidRPr="007C7CFF">
        <w:rPr>
          <w:bCs/>
        </w:rPr>
        <w:t xml:space="preserve"> tarafından kabul edilecek mücbir sebeplerden veya </w:t>
      </w:r>
      <w:r w:rsidR="007533EC" w:rsidRPr="007C7CFF">
        <w:rPr>
          <w:bCs/>
        </w:rPr>
        <w:t>İdare</w:t>
      </w:r>
      <w:r w:rsidR="008E6134" w:rsidRPr="007C7CFF">
        <w:rPr>
          <w:bCs/>
        </w:rPr>
        <w:t xml:space="preserve">nin neden olduğu sebeplerden dolayı süre uzatımı verilebilir. Süre uzatımı hususunda </w:t>
      </w:r>
      <w:r w:rsidR="009B6464" w:rsidRPr="007C7CFF">
        <w:rPr>
          <w:bCs/>
        </w:rPr>
        <w:t>Bölge Müdürlüğünce oluşturulacak Komisyon</w:t>
      </w:r>
      <w:r w:rsidR="008E6134" w:rsidRPr="007C7CFF">
        <w:rPr>
          <w:bCs/>
        </w:rPr>
        <w:t xml:space="preserve"> yetkilidir.</w:t>
      </w:r>
    </w:p>
    <w:p w:rsidR="008E6134" w:rsidRPr="007C7CFF" w:rsidRDefault="008E6134" w:rsidP="00B8566B">
      <w:pPr>
        <w:jc w:val="both"/>
        <w:rPr>
          <w:bCs/>
        </w:rPr>
      </w:pPr>
    </w:p>
    <w:p w:rsidR="008E6134" w:rsidRPr="007C7CFF" w:rsidRDefault="008112FD" w:rsidP="00B8566B">
      <w:pPr>
        <w:jc w:val="both"/>
        <w:rPr>
          <w:bCs/>
        </w:rPr>
      </w:pPr>
      <w:r w:rsidRPr="007C7CFF">
        <w:rPr>
          <w:b/>
          <w:bCs/>
        </w:rPr>
        <w:t>3</w:t>
      </w:r>
      <w:r w:rsidR="00BD0F43" w:rsidRPr="007C7CFF">
        <w:rPr>
          <w:b/>
          <w:bCs/>
        </w:rPr>
        <w:t>0</w:t>
      </w:r>
      <w:r w:rsidR="008E6134" w:rsidRPr="007C7CFF">
        <w:rPr>
          <w:b/>
          <w:bCs/>
        </w:rPr>
        <w:t>.2.</w:t>
      </w:r>
      <w:r w:rsidR="00541C15" w:rsidRPr="007C7CFF">
        <w:rPr>
          <w:b/>
          <w:bCs/>
        </w:rPr>
        <w:t xml:space="preserve"> </w:t>
      </w:r>
      <w:r w:rsidR="008E6134" w:rsidRPr="007C7CFF">
        <w:rPr>
          <w:bCs/>
        </w:rPr>
        <w:t>Aşağıda belirtilen hallerin, iş</w:t>
      </w:r>
      <w:r w:rsidR="004056DF" w:rsidRPr="007C7CFF">
        <w:rPr>
          <w:bCs/>
        </w:rPr>
        <w:t>in</w:t>
      </w:r>
      <w:r w:rsidR="008E6134" w:rsidRPr="007C7CFF">
        <w:rPr>
          <w:bCs/>
        </w:rPr>
        <w:t xml:space="preserve"> süresinin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w:t>
      </w:r>
      <w:r w:rsidR="008E6134" w:rsidRPr="007C7CFF">
        <w:rPr>
          <w:bCs/>
          <w:strike/>
        </w:rPr>
        <w:t>10 (on)</w:t>
      </w:r>
      <w:r w:rsidR="008E6134" w:rsidRPr="007C7CFF">
        <w:rPr>
          <w:bCs/>
        </w:rPr>
        <w:t xml:space="preserve"> </w:t>
      </w:r>
      <w:r w:rsidR="00CE5FDA" w:rsidRPr="007C7CFF">
        <w:rPr>
          <w:bCs/>
        </w:rPr>
        <w:t xml:space="preserve">20 (yirmi) </w:t>
      </w:r>
      <w:r w:rsidR="008E6134" w:rsidRPr="007C7CFF">
        <w:rPr>
          <w:bCs/>
        </w:rPr>
        <w:t xml:space="preserve">gün içinde </w:t>
      </w:r>
      <w:r w:rsidR="007533EC" w:rsidRPr="007C7CFF">
        <w:rPr>
          <w:bCs/>
        </w:rPr>
        <w:t>İdare</w:t>
      </w:r>
      <w:r w:rsidR="008E6134" w:rsidRPr="007C7CFF">
        <w:rPr>
          <w:bCs/>
        </w:rPr>
        <w:t xml:space="preserve">ye yazılı olarak bildirimde bulunması ve bu durumun yetkili merciler tarafından belgelendirilmesi zorunludur. </w:t>
      </w:r>
    </w:p>
    <w:p w:rsidR="00CB33E2" w:rsidRPr="007C7CFF" w:rsidRDefault="00CB33E2" w:rsidP="00B8566B">
      <w:pPr>
        <w:jc w:val="both"/>
        <w:rPr>
          <w:bCs/>
        </w:rPr>
      </w:pPr>
    </w:p>
    <w:p w:rsidR="008E6134" w:rsidRPr="007C7CFF" w:rsidRDefault="008E6134" w:rsidP="00B8566B">
      <w:pPr>
        <w:jc w:val="both"/>
        <w:rPr>
          <w:bCs/>
        </w:rPr>
      </w:pPr>
      <w:r w:rsidRPr="007C7CFF">
        <w:rPr>
          <w:bCs/>
        </w:rPr>
        <w:t>Mücbir sebep halleri:</w:t>
      </w:r>
    </w:p>
    <w:p w:rsidR="008E6134" w:rsidRPr="007C7CFF" w:rsidRDefault="008E6134" w:rsidP="00B8566B">
      <w:pPr>
        <w:jc w:val="both"/>
        <w:rPr>
          <w:bCs/>
        </w:rPr>
      </w:pPr>
      <w:r w:rsidRPr="007C7CFF">
        <w:rPr>
          <w:bCs/>
        </w:rPr>
        <w:t xml:space="preserve">a) Doğal afetler, </w:t>
      </w:r>
    </w:p>
    <w:p w:rsidR="008E6134" w:rsidRPr="007C7CFF" w:rsidRDefault="008E6134" w:rsidP="00B8566B">
      <w:pPr>
        <w:jc w:val="both"/>
        <w:rPr>
          <w:bCs/>
        </w:rPr>
      </w:pPr>
      <w:r w:rsidRPr="007C7CFF">
        <w:rPr>
          <w:bCs/>
        </w:rPr>
        <w:t xml:space="preserve">b) Kanuni grev, </w:t>
      </w:r>
    </w:p>
    <w:p w:rsidR="008E6134" w:rsidRPr="007C7CFF" w:rsidRDefault="008E6134" w:rsidP="00B8566B">
      <w:pPr>
        <w:jc w:val="both"/>
        <w:rPr>
          <w:bCs/>
        </w:rPr>
      </w:pPr>
      <w:r w:rsidRPr="007C7CFF">
        <w:rPr>
          <w:bCs/>
        </w:rPr>
        <w:t xml:space="preserve">c) Genel salgın hastalık, </w:t>
      </w:r>
    </w:p>
    <w:p w:rsidR="008E6134" w:rsidRPr="007C7CFF" w:rsidRDefault="008E6134" w:rsidP="00B8566B">
      <w:pPr>
        <w:jc w:val="both"/>
        <w:rPr>
          <w:bCs/>
        </w:rPr>
      </w:pPr>
      <w:r w:rsidRPr="007C7CFF">
        <w:rPr>
          <w:bCs/>
        </w:rPr>
        <w:t>d) Kısmî veya genel seferberlik ilânı,</w:t>
      </w:r>
    </w:p>
    <w:p w:rsidR="00907A92" w:rsidRPr="007C7CFF" w:rsidRDefault="008E6134" w:rsidP="00907A92">
      <w:pPr>
        <w:jc w:val="both"/>
        <w:rPr>
          <w:bCs/>
        </w:rPr>
      </w:pPr>
      <w:r w:rsidRPr="007C7CFF">
        <w:rPr>
          <w:bCs/>
        </w:rPr>
        <w:t>e) İdare tarafından öngörülemeyen durumların ortaya çıkması ve diğer haller.</w:t>
      </w:r>
      <w:r w:rsidR="00907A92" w:rsidRPr="007C7CFF">
        <w:rPr>
          <w:bCs/>
        </w:rPr>
        <w:t xml:space="preserve"> </w:t>
      </w:r>
      <w:r w:rsidR="008A21D6" w:rsidRPr="007C7CFF">
        <w:rPr>
          <w:bCs/>
        </w:rPr>
        <w:t>[</w:t>
      </w:r>
      <w:r w:rsidR="00907A92" w:rsidRPr="007C7CFF">
        <w:rPr>
          <w:rFonts w:eastAsia="Calibri"/>
          <w:kern w:val="24"/>
        </w:rPr>
        <w:t>İmar planı veya uygulama imar planı (parselasyon planı) ile ilgili öngörülmeyen sorunların ortaya çıkması</w:t>
      </w:r>
      <w:r w:rsidR="00907A92" w:rsidRPr="007C7CFF">
        <w:rPr>
          <w:bCs/>
        </w:rPr>
        <w:t>, inşaat sürecinde eski eser niteliğinde bir bulguya rastlanması…</w:t>
      </w:r>
      <w:proofErr w:type="spellStart"/>
      <w:proofErr w:type="gramStart"/>
      <w:r w:rsidR="00907A92" w:rsidRPr="007C7CFF">
        <w:rPr>
          <w:bCs/>
        </w:rPr>
        <w:t>v.b</w:t>
      </w:r>
      <w:proofErr w:type="spellEnd"/>
      <w:proofErr w:type="gramEnd"/>
      <w:r w:rsidR="008A21D6" w:rsidRPr="007C7CFF">
        <w:rPr>
          <w:bCs/>
        </w:rPr>
        <w:t>]</w:t>
      </w:r>
    </w:p>
    <w:p w:rsidR="008E6134" w:rsidRPr="007C7CFF" w:rsidRDefault="008E6134" w:rsidP="00B8566B">
      <w:pPr>
        <w:jc w:val="both"/>
        <w:rPr>
          <w:bCs/>
        </w:rPr>
      </w:pPr>
    </w:p>
    <w:p w:rsidR="008E6134" w:rsidRPr="007C7CFF" w:rsidRDefault="008112FD" w:rsidP="00B8566B">
      <w:pPr>
        <w:jc w:val="both"/>
        <w:rPr>
          <w:bCs/>
        </w:rPr>
      </w:pPr>
      <w:r w:rsidRPr="007C7CFF">
        <w:rPr>
          <w:b/>
          <w:bCs/>
        </w:rPr>
        <w:t>3</w:t>
      </w:r>
      <w:r w:rsidR="00BD0F43" w:rsidRPr="007C7CFF">
        <w:rPr>
          <w:b/>
          <w:bCs/>
        </w:rPr>
        <w:t>0</w:t>
      </w:r>
      <w:r w:rsidR="008E6134" w:rsidRPr="006C011C">
        <w:rPr>
          <w:b/>
          <w:bCs/>
        </w:rPr>
        <w:t>.3.</w:t>
      </w:r>
      <w:r w:rsidR="008E6134" w:rsidRPr="007C7CFF">
        <w:rPr>
          <w:bCs/>
        </w:rPr>
        <w:t xml:space="preserve"> Kamu kurumlarındaki işlemlerin gecikmesi halinde veya </w:t>
      </w:r>
      <w:r w:rsidR="007533EC" w:rsidRPr="007C7CFF">
        <w:rPr>
          <w:bCs/>
        </w:rPr>
        <w:t>İdare</w:t>
      </w:r>
      <w:r w:rsidR="008E6134" w:rsidRPr="007C7CFF">
        <w:rPr>
          <w:bCs/>
        </w:rPr>
        <w:t xml:space="preserv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w:t>
      </w:r>
      <w:r w:rsidR="007533EC" w:rsidRPr="007C7CFF">
        <w:rPr>
          <w:bCs/>
        </w:rPr>
        <w:t>İdare</w:t>
      </w:r>
      <w:r w:rsidR="008E6134" w:rsidRPr="007C7CFF">
        <w:rPr>
          <w:bCs/>
        </w:rPr>
        <w:t xml:space="preserve">ce incelenerek işi engelleyici sebeplere ve yapılacak işin niteliğine göre işin bir kısmına veya tamamına ait süre uzatılır. </w:t>
      </w:r>
      <w:r w:rsidR="00E41F36" w:rsidRPr="007C7CFF">
        <w:rPr>
          <w:rStyle w:val="DipnotBavurusu"/>
          <w:rFonts w:eastAsia="Calibri"/>
          <w:kern w:val="24"/>
        </w:rPr>
        <w:footnoteReference w:id="27"/>
      </w:r>
    </w:p>
    <w:p w:rsidR="00907A92" w:rsidRPr="007C7CFF" w:rsidRDefault="00907A92" w:rsidP="00B8566B">
      <w:pPr>
        <w:jc w:val="both"/>
        <w:rPr>
          <w:bCs/>
        </w:rPr>
      </w:pPr>
    </w:p>
    <w:p w:rsidR="00907A92" w:rsidRPr="007C7CFF" w:rsidRDefault="00907A92" w:rsidP="00B8566B">
      <w:pPr>
        <w:jc w:val="both"/>
        <w:rPr>
          <w:bCs/>
        </w:rPr>
      </w:pPr>
      <w:r w:rsidRPr="007C7CFF">
        <w:rPr>
          <w:bCs/>
        </w:rPr>
        <w:t xml:space="preserve">İnşaat ruhsatı vermeye yetkili kamu kurum ve kuruluşlarının izni ve İdarenin de onay verdiği inşaat alanındaki her türlü artış için sözleşmede verilen süre ile kıyas edilerek Bölge Müdürlüğünce oluşturulacak </w:t>
      </w:r>
      <w:r w:rsidR="00557096" w:rsidRPr="007C7CFF">
        <w:rPr>
          <w:bCs/>
        </w:rPr>
        <w:t>k</w:t>
      </w:r>
      <w:r w:rsidRPr="007C7CFF">
        <w:rPr>
          <w:bCs/>
        </w:rPr>
        <w:t>omisyon tarafından süre uzatımı verilebilir.</w:t>
      </w:r>
    </w:p>
    <w:p w:rsidR="00907A92" w:rsidRPr="007C7CFF" w:rsidRDefault="00907A92" w:rsidP="00B8566B">
      <w:pPr>
        <w:jc w:val="both"/>
        <w:rPr>
          <w:bCs/>
        </w:rPr>
      </w:pPr>
    </w:p>
    <w:p w:rsidR="008E6134" w:rsidRPr="007C7CFF" w:rsidRDefault="008112FD" w:rsidP="00B8566B">
      <w:pPr>
        <w:jc w:val="both"/>
        <w:rPr>
          <w:b/>
          <w:bCs/>
        </w:rPr>
      </w:pPr>
      <w:r w:rsidRPr="007C7CFF">
        <w:rPr>
          <w:b/>
          <w:bCs/>
        </w:rPr>
        <w:t>3</w:t>
      </w:r>
      <w:r w:rsidR="00BD0F43" w:rsidRPr="007C7CFF">
        <w:rPr>
          <w:b/>
          <w:bCs/>
        </w:rPr>
        <w:t>0</w:t>
      </w:r>
      <w:r w:rsidR="008E6134" w:rsidRPr="007C7CFF">
        <w:rPr>
          <w:b/>
          <w:bCs/>
        </w:rPr>
        <w:t>.4</w:t>
      </w:r>
      <w:r w:rsidR="00EB0732" w:rsidRPr="007C7CFF">
        <w:rPr>
          <w:b/>
          <w:bCs/>
        </w:rPr>
        <w:t xml:space="preserve">. </w:t>
      </w:r>
      <w:r w:rsidR="008E6134" w:rsidRPr="007C7CFF">
        <w:rPr>
          <w:bCs/>
        </w:rPr>
        <w:t xml:space="preserve">İnşaat süresinin hesabında </w:t>
      </w:r>
      <w:proofErr w:type="gramStart"/>
      <w:r w:rsidR="008E6134" w:rsidRPr="007C7CFF">
        <w:rPr>
          <w:bCs/>
        </w:rPr>
        <w:t>resmi</w:t>
      </w:r>
      <w:proofErr w:type="gramEnd"/>
      <w:r w:rsidR="008E6134" w:rsidRPr="007C7CFF">
        <w:rPr>
          <w:bCs/>
        </w:rPr>
        <w:t xml:space="preserve"> tatil günleri ve inşaat mıntıkasında resmen çalışılmayacağı belirlenen günler dikkate alındığından, bu gerekçeler için süre uzatımı verilmez. </w:t>
      </w:r>
    </w:p>
    <w:p w:rsidR="00CB33E2" w:rsidRPr="007C7CFF" w:rsidRDefault="00CB33E2" w:rsidP="00B8566B">
      <w:pPr>
        <w:jc w:val="both"/>
        <w:rPr>
          <w:rFonts w:eastAsia="Calibri"/>
          <w:b/>
          <w:bCs/>
          <w:strike/>
          <w:kern w:val="24"/>
        </w:rPr>
      </w:pPr>
    </w:p>
    <w:p w:rsidR="004F5312" w:rsidRPr="007C7CFF" w:rsidRDefault="004F5312" w:rsidP="00B8566B">
      <w:pPr>
        <w:jc w:val="both"/>
        <w:rPr>
          <w:rFonts w:eastAsia="Calibri"/>
          <w:b/>
          <w:bCs/>
          <w:kern w:val="24"/>
        </w:rPr>
      </w:pPr>
      <w:r w:rsidRPr="007C7CFF">
        <w:rPr>
          <w:rFonts w:eastAsia="Calibri"/>
          <w:b/>
          <w:bCs/>
          <w:kern w:val="24"/>
        </w:rPr>
        <w:t>Madde 3</w:t>
      </w:r>
      <w:r w:rsidR="00BD0F43" w:rsidRPr="007C7CFF">
        <w:rPr>
          <w:rFonts w:eastAsia="Calibri"/>
          <w:b/>
          <w:bCs/>
          <w:kern w:val="24"/>
        </w:rPr>
        <w:t>1</w:t>
      </w:r>
      <w:r w:rsidRPr="007C7CFF">
        <w:rPr>
          <w:rFonts w:eastAsia="Calibri"/>
          <w:b/>
          <w:bCs/>
          <w:kern w:val="24"/>
        </w:rPr>
        <w:t>. İnşaatın Kontrolü</w:t>
      </w:r>
    </w:p>
    <w:p w:rsidR="004F5312" w:rsidRPr="007C7CFF" w:rsidRDefault="004F5312" w:rsidP="00B8566B">
      <w:pPr>
        <w:jc w:val="both"/>
        <w:rPr>
          <w:rFonts w:eastAsia="Calibri"/>
          <w:b/>
          <w:bCs/>
          <w:kern w:val="24"/>
        </w:rPr>
      </w:pPr>
    </w:p>
    <w:p w:rsidR="004F5312" w:rsidRDefault="004F5312" w:rsidP="00B8566B">
      <w:pPr>
        <w:jc w:val="both"/>
        <w:rPr>
          <w:rFonts w:eastAsia="Calibri"/>
          <w:kern w:val="24"/>
        </w:rPr>
      </w:pPr>
      <w:r w:rsidRPr="007C7CFF">
        <w:rPr>
          <w:rFonts w:eastAsia="Calibri"/>
          <w:b/>
          <w:kern w:val="24"/>
        </w:rPr>
        <w:t>3</w:t>
      </w:r>
      <w:r w:rsidR="00BD0F43" w:rsidRPr="007C7CFF">
        <w:rPr>
          <w:rFonts w:eastAsia="Calibri"/>
          <w:b/>
          <w:kern w:val="24"/>
        </w:rPr>
        <w:t>1</w:t>
      </w:r>
      <w:r w:rsidRPr="007C7CFF">
        <w:rPr>
          <w:rFonts w:eastAsia="Calibri"/>
          <w:b/>
          <w:kern w:val="24"/>
        </w:rPr>
        <w:t>.1</w:t>
      </w:r>
      <w:r w:rsidR="000F2849" w:rsidRPr="007C7CFF">
        <w:rPr>
          <w:rFonts w:eastAsia="Calibri"/>
          <w:b/>
          <w:kern w:val="24"/>
        </w:rPr>
        <w:t>.</w:t>
      </w:r>
      <w:r w:rsidR="00456EAA">
        <w:rPr>
          <w:rFonts w:eastAsia="Calibri"/>
          <w:kern w:val="24"/>
        </w:rPr>
        <w:t xml:space="preserve"> </w:t>
      </w:r>
      <w:r w:rsidRPr="007C7CFF">
        <w:rPr>
          <w:rFonts w:eastAsia="Calibri"/>
          <w:kern w:val="24"/>
        </w:rPr>
        <w:t xml:space="preserve">Sözleşmeye bağlanan yapım işi, İdarenin görevlendirdiği </w:t>
      </w:r>
      <w:r w:rsidR="00504364" w:rsidRPr="007C7CFF">
        <w:rPr>
          <w:rFonts w:eastAsia="Calibri"/>
          <w:kern w:val="24"/>
        </w:rPr>
        <w:t>K</w:t>
      </w:r>
      <w:r w:rsidRPr="007C7CFF">
        <w:rPr>
          <w:rFonts w:eastAsia="Calibri"/>
          <w:kern w:val="24"/>
        </w:rPr>
        <w:t xml:space="preserve">ontrol </w:t>
      </w:r>
      <w:r w:rsidR="00504364" w:rsidRPr="007C7CFF">
        <w:rPr>
          <w:rFonts w:eastAsia="Calibri"/>
          <w:kern w:val="24"/>
        </w:rPr>
        <w:t>T</w:t>
      </w:r>
      <w:r w:rsidRPr="007C7CFF">
        <w:rPr>
          <w:rFonts w:eastAsia="Calibri"/>
          <w:kern w:val="24"/>
        </w:rPr>
        <w:t xml:space="preserve">eşkilatının denetimi altında gerçekleştirilir. </w:t>
      </w:r>
    </w:p>
    <w:p w:rsidR="00140A3A" w:rsidRPr="007C7CFF" w:rsidRDefault="00140A3A" w:rsidP="00B8566B">
      <w:pPr>
        <w:jc w:val="both"/>
        <w:rPr>
          <w:rFonts w:eastAsia="Calibri"/>
          <w:kern w:val="24"/>
        </w:rPr>
      </w:pPr>
    </w:p>
    <w:p w:rsidR="004F5312" w:rsidRPr="007C7CFF" w:rsidRDefault="004F5312" w:rsidP="00B8566B">
      <w:pPr>
        <w:jc w:val="both"/>
      </w:pPr>
      <w:r w:rsidRPr="00140A3A">
        <w:rPr>
          <w:rFonts w:eastAsia="Calibri"/>
          <w:b/>
          <w:kern w:val="24"/>
        </w:rPr>
        <w:t>3</w:t>
      </w:r>
      <w:r w:rsidR="00BD0F43" w:rsidRPr="00140A3A">
        <w:rPr>
          <w:rFonts w:eastAsia="Calibri"/>
          <w:b/>
          <w:kern w:val="24"/>
        </w:rPr>
        <w:t>1</w:t>
      </w:r>
      <w:r w:rsidR="00203C2E" w:rsidRPr="00140A3A">
        <w:rPr>
          <w:rFonts w:eastAsia="Calibri"/>
          <w:b/>
          <w:kern w:val="24"/>
        </w:rPr>
        <w:t>.2</w:t>
      </w:r>
      <w:r w:rsidRPr="00140A3A">
        <w:rPr>
          <w:rFonts w:eastAsia="Calibri"/>
          <w:b/>
          <w:kern w:val="24"/>
        </w:rPr>
        <w:t>.</w:t>
      </w:r>
      <w:r w:rsidR="00140A3A">
        <w:rPr>
          <w:rFonts w:eastAsia="Calibri"/>
          <w:kern w:val="24"/>
        </w:rPr>
        <w:t xml:space="preserve"> </w:t>
      </w:r>
      <w:r w:rsidRPr="007C7CFF">
        <w:rPr>
          <w:rFonts w:eastAsia="Calibri"/>
          <w:kern w:val="24"/>
        </w:rPr>
        <w:t xml:space="preserve">İdare tarafından görevlendirilen ve isimleri ile unvanları yükleniciye bildirilen teknik heyet; </w:t>
      </w:r>
      <w:r w:rsidR="00EB0732" w:rsidRPr="007C7CFF">
        <w:rPr>
          <w:rFonts w:eastAsia="Calibri"/>
          <w:kern w:val="24"/>
        </w:rPr>
        <w:t>i</w:t>
      </w:r>
      <w:r w:rsidRPr="007C7CFF">
        <w:rPr>
          <w:rFonts w:eastAsia="Calibri"/>
          <w:kern w:val="24"/>
        </w:rPr>
        <w:t xml:space="preserve">nşaatın uygulama projesine ve detaylarına, fen ve sanat kurallarına, teknik şartnamelere uygun olarak yapılıp yapılmadığını kontrol eder. Bu heyet tarafından, söz konusu proje ve şartnamelere uygun olmadığı tespit edilen </w:t>
      </w:r>
      <w:r w:rsidR="00A54D3F">
        <w:rPr>
          <w:rFonts w:eastAsia="Calibri"/>
          <w:kern w:val="24"/>
        </w:rPr>
        <w:t>herhangi</w:t>
      </w:r>
      <w:r w:rsidRPr="007C7CFF">
        <w:rPr>
          <w:rFonts w:eastAsia="Calibri"/>
          <w:kern w:val="24"/>
        </w:rPr>
        <w:t xml:space="preserve">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9D66BB" w:rsidRPr="007C7CFF" w:rsidRDefault="009D66BB" w:rsidP="00B8566B">
      <w:pPr>
        <w:jc w:val="both"/>
        <w:rPr>
          <w:rFonts w:eastAsia="Calibri"/>
          <w:b/>
          <w:kern w:val="24"/>
        </w:rPr>
      </w:pPr>
    </w:p>
    <w:p w:rsidR="00A83452" w:rsidRPr="007C7CFF" w:rsidRDefault="004F5312" w:rsidP="00A83452">
      <w:pPr>
        <w:jc w:val="both"/>
        <w:rPr>
          <w:rFonts w:eastAsia="Calibri"/>
          <w:bCs/>
          <w:kern w:val="24"/>
        </w:rPr>
      </w:pPr>
      <w:r w:rsidRPr="007C7CFF">
        <w:rPr>
          <w:rFonts w:eastAsia="Calibri"/>
          <w:b/>
          <w:kern w:val="24"/>
        </w:rPr>
        <w:lastRenderedPageBreak/>
        <w:t>3</w:t>
      </w:r>
      <w:r w:rsidR="00BD0F43" w:rsidRPr="007C7CFF">
        <w:rPr>
          <w:rFonts w:eastAsia="Calibri"/>
          <w:b/>
          <w:kern w:val="24"/>
        </w:rPr>
        <w:t>1</w:t>
      </w:r>
      <w:r w:rsidRPr="007C7CFF">
        <w:rPr>
          <w:rFonts w:eastAsia="Calibri"/>
          <w:b/>
          <w:kern w:val="24"/>
        </w:rPr>
        <w:t>.</w:t>
      </w:r>
      <w:r w:rsidR="00203C2E" w:rsidRPr="007C7CFF">
        <w:rPr>
          <w:rFonts w:eastAsia="Calibri"/>
          <w:b/>
          <w:kern w:val="24"/>
        </w:rPr>
        <w:t>3</w:t>
      </w:r>
      <w:r w:rsidRPr="007C7CFF">
        <w:rPr>
          <w:rFonts w:eastAsia="Calibri"/>
          <w:b/>
          <w:kern w:val="24"/>
        </w:rPr>
        <w:t>.</w:t>
      </w:r>
      <w:r w:rsidR="00456EAA">
        <w:rPr>
          <w:rFonts w:eastAsia="Calibri"/>
          <w:kern w:val="24"/>
        </w:rPr>
        <w:t xml:space="preserve"> </w:t>
      </w:r>
      <w:r w:rsidR="0019498A" w:rsidRPr="007C7CFF">
        <w:rPr>
          <w:rFonts w:eastAsia="Calibri"/>
          <w:kern w:val="24"/>
        </w:rPr>
        <w:t>Hisseli/</w:t>
      </w:r>
      <w:proofErr w:type="spellStart"/>
      <w:r w:rsidR="0019498A" w:rsidRPr="007C7CFF">
        <w:rPr>
          <w:rFonts w:eastAsia="Calibri"/>
          <w:kern w:val="24"/>
        </w:rPr>
        <w:t>tevhitli</w:t>
      </w:r>
      <w:proofErr w:type="spellEnd"/>
      <w:r w:rsidR="0019498A" w:rsidRPr="007C7CFF">
        <w:rPr>
          <w:rFonts w:eastAsia="Calibri"/>
          <w:kern w:val="24"/>
        </w:rPr>
        <w:t xml:space="preserve"> taşınmazlarda inşaatın kontrolü bir yapı denetim firmasına yaptırılır. </w:t>
      </w:r>
      <w:bookmarkStart w:id="2" w:name="_Hlk56694388"/>
      <w:r w:rsidR="0019498A" w:rsidRPr="007C7CFF">
        <w:rPr>
          <w:rFonts w:eastAsia="Calibri"/>
          <w:kern w:val="24"/>
        </w:rPr>
        <w:t xml:space="preserve">Mülkiyetinin tamamı İdareye ait olan taşınmazlarda </w:t>
      </w:r>
      <w:proofErr w:type="gramStart"/>
      <w:r w:rsidR="0019498A" w:rsidRPr="007C7CFF">
        <w:rPr>
          <w:rFonts w:eastAsia="Calibri"/>
          <w:kern w:val="24"/>
        </w:rPr>
        <w:t>da  işin</w:t>
      </w:r>
      <w:proofErr w:type="gramEnd"/>
      <w:r w:rsidR="0019498A" w:rsidRPr="007C7CFF">
        <w:rPr>
          <w:rFonts w:eastAsia="Calibri"/>
          <w:kern w:val="24"/>
        </w:rPr>
        <w:t xml:space="preserve"> özelliğine göre Sanat Eserleri ve Yapı İşleri Daire Başkanlığının teklifi ile Genel Müdürlük Oluru alınması halinde  </w:t>
      </w:r>
      <w:bookmarkEnd w:id="2"/>
      <w:r w:rsidR="0019498A" w:rsidRPr="007C7CFF">
        <w:rPr>
          <w:rFonts w:eastAsia="Calibri"/>
          <w:kern w:val="24"/>
        </w:rPr>
        <w:t>inşaatın kontrolü bir yapı denetim firmasına yaptırılabilir.</w:t>
      </w:r>
      <w:r w:rsidRPr="007C7CFF">
        <w:rPr>
          <w:rFonts w:eastAsia="Calibri"/>
          <w:kern w:val="24"/>
        </w:rPr>
        <w:t xml:space="preserve">  Firma yapı denetim raporlarının birer nüshasını </w:t>
      </w:r>
      <w:r w:rsidR="00EB0732" w:rsidRPr="007C7CFF">
        <w:rPr>
          <w:rFonts w:eastAsia="Calibri"/>
          <w:kern w:val="24"/>
        </w:rPr>
        <w:t>İ</w:t>
      </w:r>
      <w:r w:rsidRPr="007C7CFF">
        <w:rPr>
          <w:rFonts w:eastAsia="Calibri"/>
          <w:kern w:val="24"/>
        </w:rPr>
        <w:t xml:space="preserve">dareye sunar. Bu durumda da </w:t>
      </w:r>
      <w:r w:rsidR="00F43B9A" w:rsidRPr="007C7CFF">
        <w:rPr>
          <w:rFonts w:eastAsia="Calibri"/>
          <w:kern w:val="24"/>
        </w:rPr>
        <w:t>İ</w:t>
      </w:r>
      <w:r w:rsidRPr="007C7CFF">
        <w:rPr>
          <w:rFonts w:eastAsia="Calibri"/>
          <w:kern w:val="24"/>
        </w:rPr>
        <w:t>dare yukarıda belirtilen kontrol ve denetleme yetkisini istediği aşamada kullanabilir</w:t>
      </w:r>
      <w:r w:rsidRPr="007C7CFF">
        <w:rPr>
          <w:rFonts w:eastAsia="Calibri"/>
          <w:b/>
          <w:bCs/>
          <w:kern w:val="24"/>
        </w:rPr>
        <w:t>.</w:t>
      </w:r>
      <w:r w:rsidR="00A83452" w:rsidRPr="007C7CFF">
        <w:rPr>
          <w:rFonts w:eastAsia="Calibri"/>
          <w:b/>
          <w:bCs/>
          <w:kern w:val="24"/>
        </w:rPr>
        <w:t xml:space="preserve"> </w:t>
      </w:r>
      <w:r w:rsidR="00A83452" w:rsidRPr="007C7CFF">
        <w:rPr>
          <w:rFonts w:eastAsia="Calibri"/>
          <w:bCs/>
          <w:kern w:val="24"/>
        </w:rPr>
        <w:t>Yapı denetime ilişkin tüm masraflar yüklenici tarafından karşılanır.</w:t>
      </w:r>
    </w:p>
    <w:p w:rsidR="004F5312" w:rsidRPr="007C7CFF" w:rsidRDefault="004F5312" w:rsidP="00B8566B">
      <w:pPr>
        <w:jc w:val="both"/>
        <w:rPr>
          <w:rFonts w:eastAsia="Calibri"/>
          <w:kern w:val="24"/>
        </w:rPr>
      </w:pPr>
    </w:p>
    <w:p w:rsidR="004F5312" w:rsidRPr="007C7CFF" w:rsidRDefault="004F5312" w:rsidP="00B8566B">
      <w:pPr>
        <w:jc w:val="both"/>
        <w:rPr>
          <w:rFonts w:eastAsia="Calibri"/>
          <w:b/>
          <w:kern w:val="24"/>
        </w:rPr>
      </w:pPr>
      <w:r w:rsidRPr="007C7CFF">
        <w:rPr>
          <w:rFonts w:eastAsia="Calibri"/>
          <w:b/>
          <w:kern w:val="24"/>
        </w:rPr>
        <w:t>3</w:t>
      </w:r>
      <w:r w:rsidR="00BD0F43" w:rsidRPr="007C7CFF">
        <w:rPr>
          <w:rFonts w:eastAsia="Calibri"/>
          <w:b/>
          <w:kern w:val="24"/>
        </w:rPr>
        <w:t>1</w:t>
      </w:r>
      <w:r w:rsidRPr="007C7CFF">
        <w:rPr>
          <w:rFonts w:eastAsia="Calibri"/>
          <w:b/>
          <w:kern w:val="24"/>
        </w:rPr>
        <w:t>.</w:t>
      </w:r>
      <w:r w:rsidR="00203C2E" w:rsidRPr="007C7CFF">
        <w:rPr>
          <w:rFonts w:eastAsia="Calibri"/>
          <w:b/>
          <w:kern w:val="24"/>
        </w:rPr>
        <w:t>4</w:t>
      </w:r>
      <w:r w:rsidRPr="007C7CFF">
        <w:rPr>
          <w:rFonts w:eastAsia="Calibri"/>
          <w:b/>
          <w:kern w:val="24"/>
        </w:rPr>
        <w:t>.</w:t>
      </w:r>
      <w:r w:rsidRPr="007C7CFF">
        <w:rPr>
          <w:rFonts w:eastAsia="Calibri"/>
          <w:kern w:val="24"/>
        </w:rPr>
        <w:t xml:space="preserve"> Yüklenici, </w:t>
      </w:r>
      <w:r w:rsidR="00A122BF" w:rsidRPr="007C7CFF">
        <w:rPr>
          <w:rFonts w:eastAsia="Calibri"/>
          <w:kern w:val="24"/>
        </w:rPr>
        <w:t>yapı ruhsat</w:t>
      </w:r>
      <w:r w:rsidRPr="007C7CFF">
        <w:rPr>
          <w:rFonts w:eastAsia="Calibri"/>
          <w:kern w:val="24"/>
        </w:rPr>
        <w:t xml:space="preserve">ının alındığı tarihten itibaren işin </w:t>
      </w:r>
      <w:r w:rsidR="004226EB" w:rsidRPr="007C7CFF">
        <w:rPr>
          <w:rFonts w:eastAsia="Calibri"/>
          <w:kern w:val="24"/>
        </w:rPr>
        <w:t>niteliği,</w:t>
      </w:r>
      <w:r w:rsidR="008D2169" w:rsidRPr="007C7CFF">
        <w:rPr>
          <w:rFonts w:eastAsia="Calibri"/>
          <w:kern w:val="24"/>
        </w:rPr>
        <w:t xml:space="preserve"> </w:t>
      </w:r>
      <w:r w:rsidR="004226EB" w:rsidRPr="007C7CFF">
        <w:rPr>
          <w:rFonts w:eastAsia="Calibri"/>
          <w:kern w:val="24"/>
        </w:rPr>
        <w:t>seyri ve iş programına göre</w:t>
      </w:r>
      <w:r w:rsidRPr="007C7CFF">
        <w:rPr>
          <w:rFonts w:eastAsia="Calibri"/>
          <w:kern w:val="24"/>
        </w:rPr>
        <w:t xml:space="preserve"> aşağıda unvan ve sayıları belirtilen teknik personeli iş yerinde bulundurmak zorundadır.</w:t>
      </w:r>
    </w:p>
    <w:p w:rsidR="003C3410" w:rsidRPr="007C7CFF" w:rsidRDefault="003104B6" w:rsidP="003C3410">
      <w:pPr>
        <w:rPr>
          <w:rFonts w:eastAsia="Calibri"/>
          <w:kern w:val="24"/>
        </w:rPr>
      </w:pPr>
      <w:r>
        <w:rPr>
          <w:rFonts w:eastAsia="Calibri"/>
          <w:kern w:val="24"/>
        </w:rPr>
        <w:t>1</w:t>
      </w:r>
      <w:r w:rsidR="003C3410" w:rsidRPr="007C7CFF">
        <w:rPr>
          <w:rFonts w:eastAsia="Calibri"/>
          <w:kern w:val="24"/>
        </w:rPr>
        <w:t xml:space="preserve"> </w:t>
      </w:r>
      <w:proofErr w:type="gramStart"/>
      <w:r w:rsidR="003C3410" w:rsidRPr="007C7CFF">
        <w:rPr>
          <w:rFonts w:eastAsia="Calibri"/>
          <w:kern w:val="24"/>
        </w:rPr>
        <w:t xml:space="preserve">Mimar  </w:t>
      </w:r>
      <w:r w:rsidR="007865DF">
        <w:rPr>
          <w:rFonts w:eastAsia="Calibri"/>
          <w:kern w:val="24"/>
        </w:rPr>
        <w:t>veya</w:t>
      </w:r>
      <w:proofErr w:type="gramEnd"/>
      <w:r w:rsidR="007865DF">
        <w:rPr>
          <w:rFonts w:eastAsia="Calibri"/>
          <w:kern w:val="24"/>
        </w:rPr>
        <w:t xml:space="preserve"> 1 İnşaat Mühendisi</w:t>
      </w:r>
      <w:r w:rsidR="003C3410" w:rsidRPr="007C7CFF">
        <w:rPr>
          <w:rFonts w:eastAsia="Calibri"/>
          <w:kern w:val="24"/>
        </w:rPr>
        <w:t xml:space="preserve">                                                                                                                                                                                                            </w:t>
      </w:r>
    </w:p>
    <w:p w:rsidR="00643BCE" w:rsidRPr="007C7CFF" w:rsidRDefault="00643BCE" w:rsidP="00B8566B">
      <w:pPr>
        <w:jc w:val="both"/>
        <w:rPr>
          <w:rFonts w:eastAsia="Calibri"/>
          <w:kern w:val="24"/>
        </w:rPr>
      </w:pPr>
    </w:p>
    <w:p w:rsidR="004F5312" w:rsidRPr="007C7CFF" w:rsidRDefault="004F5312" w:rsidP="00B8566B">
      <w:pPr>
        <w:jc w:val="both"/>
        <w:rPr>
          <w:rFonts w:eastAsia="Calibri"/>
          <w:kern w:val="24"/>
        </w:rPr>
      </w:pPr>
      <w:r w:rsidRPr="007C7CFF">
        <w:rPr>
          <w:rFonts w:eastAsia="Calibri"/>
          <w:kern w:val="24"/>
        </w:rPr>
        <w:t xml:space="preserve">Yüklenici, yukarıdaki teknik elemanların isimlerini ve belgelerini (diploma, meslek odası kayıt belgesi, noterden </w:t>
      </w:r>
      <w:r w:rsidR="00043F98" w:rsidRPr="007C7CFF">
        <w:rPr>
          <w:rFonts w:eastAsia="Calibri"/>
          <w:kern w:val="24"/>
        </w:rPr>
        <w:t xml:space="preserve">alınan </w:t>
      </w:r>
      <w:r w:rsidRPr="007C7CFF">
        <w:rPr>
          <w:rFonts w:eastAsia="Calibri"/>
          <w:kern w:val="24"/>
        </w:rPr>
        <w:t>taahhütname) “Teknik Personel Bildirisi</w:t>
      </w:r>
      <w:r w:rsidRPr="007C7CFF">
        <w:rPr>
          <w:rFonts w:eastAsia="Calibri"/>
          <w:bCs/>
          <w:kern w:val="24"/>
        </w:rPr>
        <w:t>”</w:t>
      </w:r>
      <w:r w:rsidRPr="007C7CFF">
        <w:rPr>
          <w:rFonts w:eastAsia="Calibri"/>
          <w:kern w:val="24"/>
        </w:rPr>
        <w:t xml:space="preserve"> ile birlikte </w:t>
      </w:r>
      <w:r w:rsidR="00A122BF" w:rsidRPr="007C7CFF">
        <w:rPr>
          <w:rFonts w:eastAsia="Calibri"/>
          <w:kern w:val="24"/>
        </w:rPr>
        <w:t>yapı ruhsat</w:t>
      </w:r>
      <w:r w:rsidRPr="007C7CFF">
        <w:rPr>
          <w:rFonts w:eastAsia="Calibri"/>
          <w:kern w:val="24"/>
        </w:rPr>
        <w:t xml:space="preserve">ının alındığı tarihten itibaren </w:t>
      </w:r>
      <w:r w:rsidR="00793478" w:rsidRPr="007C7CFF">
        <w:rPr>
          <w:rFonts w:eastAsia="Calibri"/>
          <w:kern w:val="24"/>
        </w:rPr>
        <w:t xml:space="preserve">10 </w:t>
      </w:r>
      <w:r w:rsidRPr="007C7CFF">
        <w:rPr>
          <w:rFonts w:eastAsia="Calibri"/>
          <w:kern w:val="24"/>
        </w:rPr>
        <w:t xml:space="preserve">gün içinde </w:t>
      </w:r>
      <w:r w:rsidR="007533EC" w:rsidRPr="007C7CFF">
        <w:rPr>
          <w:rFonts w:eastAsia="Calibri"/>
          <w:kern w:val="24"/>
        </w:rPr>
        <w:t>İdare</w:t>
      </w:r>
      <w:r w:rsidRPr="007C7CFF">
        <w:rPr>
          <w:rFonts w:eastAsia="Calibri"/>
          <w:kern w:val="24"/>
        </w:rPr>
        <w:t xml:space="preserve">ye bildirir. Teknik personelin yeterliliği konusunda yüklenici sorumludur, bu hususta İdarece yüklenicinin beyanına itibar edilir. </w:t>
      </w:r>
    </w:p>
    <w:p w:rsidR="000E4326" w:rsidRPr="007C7CFF" w:rsidRDefault="000E4326" w:rsidP="00B8566B">
      <w:pPr>
        <w:jc w:val="both"/>
        <w:rPr>
          <w:rFonts w:eastAsia="Calibri"/>
          <w:kern w:val="24"/>
        </w:rPr>
      </w:pPr>
    </w:p>
    <w:p w:rsidR="004F5312" w:rsidRPr="007C7CFF" w:rsidRDefault="004F5312" w:rsidP="00B8566B">
      <w:pPr>
        <w:jc w:val="both"/>
        <w:rPr>
          <w:rFonts w:eastAsia="Calibri"/>
          <w:kern w:val="24"/>
        </w:rPr>
      </w:pPr>
      <w:r w:rsidRPr="007C7CFF">
        <w:rPr>
          <w:rFonts w:eastAsia="Calibri"/>
          <w:kern w:val="24"/>
        </w:rPr>
        <w:t xml:space="preserve">İdare, teknik heyete ait unvanların sözleşme ile uyumluluğunu kontrol ederek, heyeti kabul edip etmediğini </w:t>
      </w:r>
      <w:r w:rsidR="00B929B4" w:rsidRPr="007C7CFF">
        <w:rPr>
          <w:rFonts w:eastAsia="Calibri"/>
          <w:kern w:val="24"/>
        </w:rPr>
        <w:t>20</w:t>
      </w:r>
      <w:r w:rsidRPr="007C7CFF">
        <w:rPr>
          <w:rFonts w:eastAsia="Calibri"/>
          <w:kern w:val="24"/>
        </w:rPr>
        <w:t xml:space="preserve"> gün içinde yükleniciye tebliğ eder. İdarece bu tebliğ yapılmadığı takdirde, bildirilen teknik elemanlar kabul edilmiş sayılır. </w:t>
      </w:r>
    </w:p>
    <w:p w:rsidR="004F5312" w:rsidRPr="007C7CFF" w:rsidRDefault="004F5312" w:rsidP="00B8566B">
      <w:pPr>
        <w:jc w:val="both"/>
        <w:rPr>
          <w:rFonts w:eastAsia="Calibri"/>
          <w:kern w:val="24"/>
        </w:rPr>
      </w:pPr>
    </w:p>
    <w:p w:rsidR="008D2169" w:rsidRPr="007C7CFF" w:rsidRDefault="004F5312" w:rsidP="00B8566B">
      <w:pPr>
        <w:jc w:val="both"/>
        <w:rPr>
          <w:rFonts w:eastAsia="Calibri"/>
          <w:kern w:val="24"/>
        </w:rPr>
      </w:pPr>
      <w:r w:rsidRPr="007C7CFF">
        <w:rPr>
          <w:rFonts w:eastAsia="Calibri"/>
          <w:kern w:val="24"/>
        </w:rPr>
        <w:t xml:space="preserve">Yüklenici </w:t>
      </w:r>
      <w:r w:rsidR="00E67820" w:rsidRPr="007C7CFF">
        <w:rPr>
          <w:rFonts w:eastAsia="Calibri"/>
          <w:kern w:val="24"/>
        </w:rPr>
        <w:t xml:space="preserve">İdarece yapılan </w:t>
      </w:r>
      <w:r w:rsidRPr="007C7CFF">
        <w:rPr>
          <w:rFonts w:eastAsia="Calibri"/>
          <w:kern w:val="24"/>
        </w:rPr>
        <w:t>bu tebliğe uymaya mecburdur. Yüklenicinin bu yükümlülüğü yerine getirmemesi halinde her gün için</w:t>
      </w:r>
      <w:r w:rsidR="001211F0" w:rsidRPr="007C7CFF">
        <w:rPr>
          <w:rFonts w:eastAsia="Calibri"/>
          <w:kern w:val="24"/>
        </w:rPr>
        <w:t>,</w:t>
      </w:r>
      <w:r w:rsidRPr="007C7CFF">
        <w:rPr>
          <w:rFonts w:eastAsia="Calibri"/>
          <w:kern w:val="24"/>
        </w:rPr>
        <w:t xml:space="preserve"> </w:t>
      </w:r>
      <w:r w:rsidR="001211F0" w:rsidRPr="007C7CFF">
        <w:rPr>
          <w:rFonts w:eastAsia="Calibri"/>
          <w:kern w:val="24"/>
        </w:rPr>
        <w:t xml:space="preserve">tahmin edilen bedelin </w:t>
      </w:r>
      <w:proofErr w:type="spellStart"/>
      <w:proofErr w:type="gramStart"/>
      <w:r w:rsidR="00C33C79" w:rsidRPr="009D499D">
        <w:rPr>
          <w:rFonts w:eastAsia="Calibri"/>
          <w:b/>
          <w:kern w:val="24"/>
        </w:rPr>
        <w:t>onbindebir</w:t>
      </w:r>
      <w:r w:rsidR="00323340" w:rsidRPr="009D499D">
        <w:rPr>
          <w:rFonts w:eastAsia="Calibri"/>
          <w:b/>
          <w:kern w:val="24"/>
        </w:rPr>
        <w:t>‘</w:t>
      </w:r>
      <w:proofErr w:type="gramEnd"/>
      <w:r w:rsidR="001211F0" w:rsidRPr="009D499D">
        <w:rPr>
          <w:rFonts w:eastAsia="Calibri"/>
          <w:b/>
          <w:kern w:val="24"/>
        </w:rPr>
        <w:t>i</w:t>
      </w:r>
      <w:proofErr w:type="spellEnd"/>
      <w:r w:rsidR="001211F0" w:rsidRPr="007C7CFF">
        <w:rPr>
          <w:rFonts w:eastAsia="Calibri"/>
          <w:kern w:val="24"/>
        </w:rPr>
        <w:t xml:space="preserve"> oranında</w:t>
      </w:r>
      <w:r w:rsidRPr="007C7CFF">
        <w:rPr>
          <w:rFonts w:eastAsia="Calibri"/>
          <w:kern w:val="24"/>
        </w:rPr>
        <w:t xml:space="preserve"> </w:t>
      </w:r>
      <w:r w:rsidR="00A85CA3" w:rsidRPr="007C7CFF">
        <w:rPr>
          <w:rFonts w:eastAsia="Calibri"/>
          <w:kern w:val="24"/>
        </w:rPr>
        <w:t xml:space="preserve">(Bu oran tahmin edilen bedelin </w:t>
      </w:r>
      <w:proofErr w:type="spellStart"/>
      <w:r w:rsidR="00A85CA3" w:rsidRPr="007C7CFF">
        <w:rPr>
          <w:rFonts w:eastAsia="Calibri"/>
          <w:kern w:val="24"/>
        </w:rPr>
        <w:t>onbinde</w:t>
      </w:r>
      <w:proofErr w:type="spellEnd"/>
      <w:r w:rsidR="00A85CA3" w:rsidRPr="007C7CFF">
        <w:rPr>
          <w:rFonts w:eastAsia="Calibri"/>
          <w:kern w:val="24"/>
        </w:rPr>
        <w:t xml:space="preserve"> üçünü geçemez) </w:t>
      </w:r>
      <w:r w:rsidRPr="007C7CFF">
        <w:rPr>
          <w:rFonts w:eastAsia="Calibri"/>
          <w:kern w:val="24"/>
        </w:rPr>
        <w:t xml:space="preserve">ceza kesilir. </w:t>
      </w:r>
      <w:r w:rsidR="00666B9C" w:rsidRPr="007C7CFF">
        <w:rPr>
          <w:rFonts w:eastAsia="Calibri"/>
          <w:kern w:val="24"/>
        </w:rPr>
        <w:t xml:space="preserve">Cezalı çalışma süresinin 30 günü aşması halinde İdare </w:t>
      </w:r>
      <w:r w:rsidRPr="007C7CFF">
        <w:rPr>
          <w:rFonts w:eastAsia="Calibri"/>
          <w:kern w:val="24"/>
        </w:rPr>
        <w:t xml:space="preserve">herhangi bir ihtar yapmaksızın işi </w:t>
      </w:r>
      <w:r w:rsidR="00622318" w:rsidRPr="007C7CFF">
        <w:rPr>
          <w:rFonts w:eastAsia="Calibri"/>
          <w:kern w:val="24"/>
        </w:rPr>
        <w:t>durdurur.</w:t>
      </w:r>
    </w:p>
    <w:p w:rsidR="00622318" w:rsidRPr="007C7CFF" w:rsidRDefault="00622318" w:rsidP="00B8566B">
      <w:pPr>
        <w:jc w:val="both"/>
        <w:rPr>
          <w:rFonts w:eastAsia="Calibri"/>
          <w:kern w:val="24"/>
        </w:rPr>
      </w:pPr>
    </w:p>
    <w:p w:rsidR="00043F98" w:rsidRPr="007C7CFF" w:rsidRDefault="00043F98" w:rsidP="00B8566B">
      <w:pPr>
        <w:jc w:val="both"/>
        <w:rPr>
          <w:rFonts w:eastAsia="Calibri"/>
          <w:kern w:val="24"/>
        </w:rPr>
      </w:pPr>
      <w:r w:rsidRPr="007C7CFF">
        <w:rPr>
          <w:rFonts w:eastAsia="Calibri"/>
          <w:kern w:val="24"/>
        </w:rPr>
        <w:t>Yüklenicinin teknik personeli işin başında bulundurmaması halinde her bir teknik personel için günlük</w:t>
      </w:r>
      <w:r w:rsidR="001211F0" w:rsidRPr="007C7CFF">
        <w:rPr>
          <w:rFonts w:eastAsia="Calibri"/>
          <w:kern w:val="24"/>
        </w:rPr>
        <w:t>,</w:t>
      </w:r>
      <w:r w:rsidRPr="007C7CFF">
        <w:rPr>
          <w:rFonts w:eastAsia="Calibri"/>
          <w:kern w:val="24"/>
        </w:rPr>
        <w:t xml:space="preserve"> </w:t>
      </w:r>
      <w:r w:rsidR="001211F0" w:rsidRPr="007C7CFF">
        <w:rPr>
          <w:rFonts w:eastAsia="Calibri"/>
          <w:kern w:val="24"/>
        </w:rPr>
        <w:t xml:space="preserve">tahmin edilen bedelin </w:t>
      </w:r>
      <w:proofErr w:type="spellStart"/>
      <w:r w:rsidR="00C2558F" w:rsidRPr="009D499D">
        <w:rPr>
          <w:rFonts w:eastAsia="Calibri"/>
          <w:b/>
          <w:kern w:val="24"/>
        </w:rPr>
        <w:t>onbindebir</w:t>
      </w:r>
      <w:r w:rsidR="00085F4F" w:rsidRPr="009D499D">
        <w:rPr>
          <w:rFonts w:eastAsia="Calibri"/>
          <w:b/>
          <w:kern w:val="24"/>
        </w:rPr>
        <w:t>’</w:t>
      </w:r>
      <w:r w:rsidR="001211F0" w:rsidRPr="009D499D">
        <w:rPr>
          <w:rFonts w:eastAsia="Calibri"/>
          <w:b/>
          <w:kern w:val="24"/>
        </w:rPr>
        <w:t>i</w:t>
      </w:r>
      <w:proofErr w:type="spellEnd"/>
      <w:r w:rsidR="001211F0" w:rsidRPr="007C7CFF">
        <w:rPr>
          <w:rFonts w:eastAsia="Calibri"/>
          <w:kern w:val="24"/>
        </w:rPr>
        <w:t xml:space="preserve"> oranında</w:t>
      </w:r>
      <w:r w:rsidR="00622318" w:rsidRPr="007C7CFF">
        <w:rPr>
          <w:rFonts w:eastAsia="Calibri"/>
          <w:kern w:val="24"/>
        </w:rPr>
        <w:t xml:space="preserve"> (Bu oran tahmin edilen bedelin </w:t>
      </w:r>
      <w:proofErr w:type="spellStart"/>
      <w:r w:rsidR="00622318" w:rsidRPr="007C7CFF">
        <w:rPr>
          <w:rFonts w:eastAsia="Calibri"/>
          <w:kern w:val="24"/>
        </w:rPr>
        <w:t>onbinde</w:t>
      </w:r>
      <w:proofErr w:type="spellEnd"/>
      <w:r w:rsidR="00622318" w:rsidRPr="007C7CFF">
        <w:rPr>
          <w:rFonts w:eastAsia="Calibri"/>
          <w:kern w:val="24"/>
        </w:rPr>
        <w:t xml:space="preserve"> üçünü geçemez)</w:t>
      </w:r>
      <w:r w:rsidR="00CA457D" w:rsidRPr="007C7CFF">
        <w:rPr>
          <w:rFonts w:eastAsia="Calibri"/>
          <w:kern w:val="24"/>
        </w:rPr>
        <w:t xml:space="preserve"> </w:t>
      </w:r>
      <w:r w:rsidR="00622318" w:rsidRPr="007C7CFF">
        <w:rPr>
          <w:rFonts w:eastAsia="Calibri"/>
          <w:kern w:val="24"/>
        </w:rPr>
        <w:t xml:space="preserve">ceza </w:t>
      </w:r>
      <w:r w:rsidRPr="007C7CFF">
        <w:rPr>
          <w:rFonts w:eastAsia="Calibri"/>
          <w:kern w:val="24"/>
        </w:rPr>
        <w:t>kesilir.</w:t>
      </w:r>
    </w:p>
    <w:p w:rsidR="006B1980" w:rsidRPr="007C7CFF" w:rsidRDefault="006B1980" w:rsidP="00B8566B">
      <w:pPr>
        <w:jc w:val="both"/>
        <w:rPr>
          <w:b/>
        </w:rPr>
      </w:pPr>
    </w:p>
    <w:p w:rsidR="004F5312" w:rsidRPr="007C7CFF" w:rsidRDefault="004F5312" w:rsidP="00B8566B">
      <w:pPr>
        <w:jc w:val="both"/>
      </w:pPr>
      <w:r w:rsidRPr="007C7CFF">
        <w:rPr>
          <w:b/>
        </w:rPr>
        <w:t>3</w:t>
      </w:r>
      <w:r w:rsidR="00BD0F43" w:rsidRPr="007C7CFF">
        <w:rPr>
          <w:b/>
        </w:rPr>
        <w:t>1</w:t>
      </w:r>
      <w:r w:rsidRPr="007C7CFF">
        <w:rPr>
          <w:b/>
        </w:rPr>
        <w:t>.</w:t>
      </w:r>
      <w:r w:rsidR="00203C2E" w:rsidRPr="007C7CFF">
        <w:rPr>
          <w:b/>
        </w:rPr>
        <w:t>5.</w:t>
      </w:r>
      <w:r w:rsidR="00456EAA">
        <w:rPr>
          <w:b/>
        </w:rPr>
        <w:t xml:space="preserve"> </w:t>
      </w:r>
      <w:r w:rsidRPr="007C7CFF">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p>
    <w:p w:rsidR="008D2169" w:rsidRPr="007C7CFF" w:rsidRDefault="008D2169" w:rsidP="00B8566B">
      <w:pPr>
        <w:jc w:val="both"/>
        <w:rPr>
          <w:rFonts w:eastAsia="Calibri"/>
          <w:kern w:val="24"/>
        </w:rPr>
      </w:pPr>
    </w:p>
    <w:p w:rsidR="004F5312" w:rsidRPr="007C7CFF" w:rsidRDefault="004F5312" w:rsidP="00B8566B">
      <w:pPr>
        <w:jc w:val="both"/>
        <w:rPr>
          <w:rFonts w:eastAsia="Calibri"/>
          <w:kern w:val="24"/>
        </w:rPr>
      </w:pPr>
      <w:r w:rsidRPr="007C7CFF">
        <w:rPr>
          <w:rFonts w:eastAsia="Calibri"/>
          <w:kern w:val="24"/>
        </w:rPr>
        <w:t xml:space="preserve">Bu personelden, işin teknik ve idari denetimini yapmakla görevli olanlar, zorunlu hallerde ve yerine yine aynı niteliklere haiz olduğu </w:t>
      </w:r>
      <w:r w:rsidR="000A67BF" w:rsidRPr="007C7CFF">
        <w:rPr>
          <w:rFonts w:eastAsia="Calibri"/>
          <w:kern w:val="24"/>
        </w:rPr>
        <w:t>İ</w:t>
      </w:r>
      <w:r w:rsidRPr="007C7CFF">
        <w:rPr>
          <w:rFonts w:eastAsia="Calibri"/>
          <w:kern w:val="24"/>
        </w:rPr>
        <w:t xml:space="preserve">darece kabul edilmiş vekillerini bırakmak şartıyla, işyerinden ayrılabilirler. </w:t>
      </w:r>
    </w:p>
    <w:p w:rsidR="007D4293" w:rsidRPr="007C7CFF" w:rsidRDefault="007D4293" w:rsidP="00B8566B">
      <w:pPr>
        <w:jc w:val="both"/>
        <w:rPr>
          <w:rFonts w:eastAsia="Calibri"/>
          <w:kern w:val="24"/>
        </w:rPr>
      </w:pPr>
    </w:p>
    <w:p w:rsidR="004F5312" w:rsidRPr="007C7CFF" w:rsidRDefault="004F5312" w:rsidP="00B8566B">
      <w:pPr>
        <w:jc w:val="both"/>
        <w:rPr>
          <w:rFonts w:eastAsia="Calibri"/>
          <w:kern w:val="24"/>
        </w:rPr>
      </w:pPr>
      <w:r w:rsidRPr="007C7CFF">
        <w:rPr>
          <w:rFonts w:eastAsia="Calibri"/>
          <w:b/>
          <w:bCs/>
          <w:kern w:val="24"/>
        </w:rPr>
        <w:t>3</w:t>
      </w:r>
      <w:r w:rsidR="00BD0F43" w:rsidRPr="007C7CFF">
        <w:rPr>
          <w:rFonts w:eastAsia="Calibri"/>
          <w:b/>
          <w:bCs/>
          <w:kern w:val="24"/>
        </w:rPr>
        <w:t>1</w:t>
      </w:r>
      <w:r w:rsidRPr="007C7CFF">
        <w:rPr>
          <w:rFonts w:eastAsia="Calibri"/>
          <w:b/>
          <w:bCs/>
          <w:kern w:val="24"/>
        </w:rPr>
        <w:t>.</w:t>
      </w:r>
      <w:r w:rsidR="00203C2E" w:rsidRPr="007C7CFF">
        <w:rPr>
          <w:rFonts w:eastAsia="Calibri"/>
          <w:b/>
          <w:bCs/>
          <w:kern w:val="24"/>
        </w:rPr>
        <w:t>6</w:t>
      </w:r>
      <w:r w:rsidRPr="007C7CFF">
        <w:rPr>
          <w:rFonts w:eastAsia="Calibri"/>
          <w:b/>
          <w:bCs/>
          <w:kern w:val="24"/>
        </w:rPr>
        <w:t xml:space="preserve">. </w:t>
      </w:r>
      <w:r w:rsidRPr="007C7CFF">
        <w:rPr>
          <w:rFonts w:eastAsia="Calibri"/>
          <w:kern w:val="24"/>
        </w:rPr>
        <w:t>Hisseli/</w:t>
      </w:r>
      <w:proofErr w:type="spellStart"/>
      <w:r w:rsidRPr="007C7CFF">
        <w:rPr>
          <w:rFonts w:eastAsia="Calibri"/>
          <w:kern w:val="24"/>
        </w:rPr>
        <w:t>tevhitli</w:t>
      </w:r>
      <w:proofErr w:type="spellEnd"/>
      <w:r w:rsidRPr="007C7CFF">
        <w:rPr>
          <w:rFonts w:eastAsia="Calibri"/>
          <w:kern w:val="24"/>
        </w:rPr>
        <w:t xml:space="preserve"> taşınmazlarda</w:t>
      </w:r>
      <w:r w:rsidR="007D4293" w:rsidRPr="007C7CFF">
        <w:rPr>
          <w:rFonts w:eastAsia="Calibri"/>
          <w:kern w:val="24"/>
        </w:rPr>
        <w:t xml:space="preserve"> </w:t>
      </w:r>
      <w:bookmarkStart w:id="3" w:name="_Hlk56694624"/>
      <w:r w:rsidR="007D4293" w:rsidRPr="007C7CFF">
        <w:rPr>
          <w:rFonts w:eastAsia="Calibri"/>
          <w:kern w:val="24"/>
        </w:rPr>
        <w:t xml:space="preserve">veya </w:t>
      </w:r>
      <w:r w:rsidR="00BA6070" w:rsidRPr="007C7CFF">
        <w:rPr>
          <w:rFonts w:eastAsia="Calibri"/>
          <w:kern w:val="24"/>
        </w:rPr>
        <w:t xml:space="preserve">mülkiyetinin tamamı </w:t>
      </w:r>
      <w:r w:rsidR="0047535C" w:rsidRPr="007C7CFF">
        <w:rPr>
          <w:rFonts w:eastAsia="Calibri"/>
          <w:kern w:val="24"/>
        </w:rPr>
        <w:t xml:space="preserve">İdareye ait olup </w:t>
      </w:r>
      <w:r w:rsidR="007D4293" w:rsidRPr="007C7CFF">
        <w:rPr>
          <w:rFonts w:eastAsia="Calibri"/>
          <w:kern w:val="24"/>
        </w:rPr>
        <w:t>işin özelliğine göre Sanat Eserleri ve Yapı İşleri Daire Başkanlığının teklifi ile Genel Müdürlük Oluru alınan hallerde</w:t>
      </w:r>
      <w:bookmarkEnd w:id="3"/>
      <w:r w:rsidRPr="007C7CFF">
        <w:rPr>
          <w:rFonts w:eastAsia="Calibri"/>
          <w:kern w:val="24"/>
        </w:rPr>
        <w:t xml:space="preserve"> işin yapı denetim firmasının denetimi altında yapılmış olması, yüklenicinin üstlenmiş olduğu işi bütünüyle projelerine, sözleşme ve şartnamelerine, fen ve sanat kurallarına uygun olarak yapmak hususundaki yükümlülük ve sorumluluğunu ortadan kaldırmaz.</w:t>
      </w:r>
    </w:p>
    <w:p w:rsidR="004F5312" w:rsidRPr="007C7CFF" w:rsidRDefault="004F5312" w:rsidP="00B8566B">
      <w:pPr>
        <w:jc w:val="both"/>
        <w:rPr>
          <w:rFonts w:eastAsia="Calibri"/>
          <w:kern w:val="24"/>
        </w:rPr>
      </w:pPr>
    </w:p>
    <w:p w:rsidR="004F5312" w:rsidRPr="007C7CFF" w:rsidRDefault="004F5312" w:rsidP="00B8566B">
      <w:pPr>
        <w:jc w:val="both"/>
        <w:rPr>
          <w:rFonts w:eastAsia="Calibri"/>
          <w:kern w:val="24"/>
        </w:rPr>
      </w:pPr>
      <w:r w:rsidRPr="007C7CFF">
        <w:rPr>
          <w:b/>
        </w:rPr>
        <w:t>3</w:t>
      </w:r>
      <w:r w:rsidR="00BD0F43" w:rsidRPr="007C7CFF">
        <w:rPr>
          <w:b/>
        </w:rPr>
        <w:t>1</w:t>
      </w:r>
      <w:r w:rsidRPr="007C7CFF">
        <w:rPr>
          <w:b/>
        </w:rPr>
        <w:t>.</w:t>
      </w:r>
      <w:r w:rsidR="00203C2E" w:rsidRPr="007C7CFF">
        <w:rPr>
          <w:b/>
        </w:rPr>
        <w:t>7</w:t>
      </w:r>
      <w:r w:rsidRPr="007C7CFF">
        <w:rPr>
          <w:b/>
        </w:rPr>
        <w:t>.</w:t>
      </w:r>
      <w:r w:rsidR="00456EAA">
        <w:t xml:space="preserve"> </w:t>
      </w:r>
      <w:r w:rsidRPr="007C7CFF">
        <w:t xml:space="preserve">Yüklenici </w:t>
      </w:r>
      <w:r w:rsidR="00B21CBF" w:rsidRPr="007C7CFF">
        <w:t xml:space="preserve">sözleşme çerçevesinde, niteliği ve seyrine göre </w:t>
      </w:r>
      <w:r w:rsidRPr="007C7CFF">
        <w:t xml:space="preserve">işin başında </w:t>
      </w:r>
      <w:r w:rsidR="00B21CBF" w:rsidRPr="007C7CFF">
        <w:t xml:space="preserve">bulundurduğu </w:t>
      </w:r>
      <w:r w:rsidRPr="007C7CFF">
        <w:t xml:space="preserve">teknik personelin SGK dökümlerini her </w:t>
      </w:r>
      <w:r w:rsidRPr="007C7CFF">
        <w:rPr>
          <w:strike/>
        </w:rPr>
        <w:t>ay</w:t>
      </w:r>
      <w:r w:rsidRPr="007C7CFF">
        <w:t xml:space="preserve"> </w:t>
      </w:r>
      <w:r w:rsidR="00BC71FC" w:rsidRPr="007C7CFF">
        <w:t xml:space="preserve">ayın </w:t>
      </w:r>
      <w:bookmarkStart w:id="4" w:name="_Hlk56694787"/>
      <w:r w:rsidR="00C2558F" w:rsidRPr="00C2558F">
        <w:rPr>
          <w:b/>
        </w:rPr>
        <w:t>1. Ve 7.</w:t>
      </w:r>
      <w:r w:rsidR="00BC71FC" w:rsidRPr="007C7CFF">
        <w:t xml:space="preserve"> günleri arasında</w:t>
      </w:r>
      <w:bookmarkEnd w:id="4"/>
      <w:r w:rsidR="00BC71FC" w:rsidRPr="007C7CFF">
        <w:t xml:space="preserve"> </w:t>
      </w:r>
      <w:r w:rsidRPr="007C7CFF">
        <w:t>düzenli olarak İdareye teslim etmek zorundadır.</w:t>
      </w:r>
      <w:r w:rsidR="008D2169" w:rsidRPr="007C7CFF">
        <w:t xml:space="preserve"> </w:t>
      </w:r>
      <w:r w:rsidRPr="007C7CFF">
        <w:rPr>
          <w:rFonts w:eastAsia="Calibri"/>
          <w:kern w:val="24"/>
        </w:rPr>
        <w:t>Yüklenicinin bu yükümlülüğü yerine getirmemesi halinde her gün için</w:t>
      </w:r>
      <w:r w:rsidR="001211F0" w:rsidRPr="007C7CFF">
        <w:rPr>
          <w:rFonts w:eastAsia="Calibri"/>
          <w:kern w:val="24"/>
        </w:rPr>
        <w:t>,</w:t>
      </w:r>
      <w:r w:rsidRPr="007C7CFF">
        <w:rPr>
          <w:rFonts w:eastAsia="Calibri"/>
          <w:kern w:val="24"/>
        </w:rPr>
        <w:t xml:space="preserve"> </w:t>
      </w:r>
      <w:r w:rsidR="001211F0" w:rsidRPr="007C7CFF">
        <w:rPr>
          <w:rFonts w:eastAsia="Calibri"/>
          <w:kern w:val="24"/>
        </w:rPr>
        <w:t xml:space="preserve">tahmin edilen bedelin </w:t>
      </w:r>
      <w:proofErr w:type="spellStart"/>
      <w:r w:rsidR="00C2558F" w:rsidRPr="00C2558F">
        <w:rPr>
          <w:rFonts w:eastAsia="Calibri"/>
          <w:b/>
          <w:kern w:val="24"/>
        </w:rPr>
        <w:t>onbindebir</w:t>
      </w:r>
      <w:r w:rsidR="00215682">
        <w:rPr>
          <w:rFonts w:eastAsia="Calibri"/>
          <w:kern w:val="24"/>
        </w:rPr>
        <w:t>’</w:t>
      </w:r>
      <w:r w:rsidR="001211F0" w:rsidRPr="007C7CFF">
        <w:rPr>
          <w:rFonts w:eastAsia="Calibri"/>
          <w:kern w:val="24"/>
        </w:rPr>
        <w:t>i</w:t>
      </w:r>
      <w:proofErr w:type="spellEnd"/>
      <w:r w:rsidR="001211F0" w:rsidRPr="007C7CFF">
        <w:rPr>
          <w:rFonts w:eastAsia="Calibri"/>
          <w:kern w:val="24"/>
        </w:rPr>
        <w:t xml:space="preserve"> oranında </w:t>
      </w:r>
      <w:r w:rsidR="00BC71FC" w:rsidRPr="007C7CFF">
        <w:rPr>
          <w:rFonts w:eastAsia="Calibri"/>
          <w:kern w:val="24"/>
        </w:rPr>
        <w:t xml:space="preserve">(Bu oran tahmin edilen bedelin </w:t>
      </w:r>
      <w:proofErr w:type="spellStart"/>
      <w:r w:rsidR="00BC71FC" w:rsidRPr="007C7CFF">
        <w:rPr>
          <w:rFonts w:eastAsia="Calibri"/>
          <w:kern w:val="24"/>
        </w:rPr>
        <w:t>onbinde</w:t>
      </w:r>
      <w:proofErr w:type="spellEnd"/>
      <w:r w:rsidR="00BC71FC" w:rsidRPr="007C7CFF">
        <w:rPr>
          <w:rFonts w:eastAsia="Calibri"/>
          <w:kern w:val="24"/>
        </w:rPr>
        <w:t xml:space="preserve"> üçünü geçemez) </w:t>
      </w:r>
      <w:r w:rsidRPr="007C7CFF">
        <w:rPr>
          <w:rFonts w:eastAsia="Calibri"/>
          <w:kern w:val="24"/>
        </w:rPr>
        <w:t xml:space="preserve">ceza kesilir. Ayrıca İdare </w:t>
      </w:r>
      <w:r w:rsidR="00BC71FC" w:rsidRPr="007C7CFF">
        <w:rPr>
          <w:rFonts w:eastAsia="Calibri"/>
          <w:kern w:val="24"/>
        </w:rPr>
        <w:t xml:space="preserve">teknik personelin SGK primlerinin ödenmediğinin tespit edilmesi halinde, </w:t>
      </w:r>
      <w:r w:rsidRPr="007C7CFF">
        <w:rPr>
          <w:rFonts w:eastAsia="Calibri"/>
          <w:kern w:val="24"/>
        </w:rPr>
        <w:t xml:space="preserve">herhangi bir ihtar yapmaksızın işi durdurmak yetkisini kullanır. </w:t>
      </w:r>
    </w:p>
    <w:p w:rsidR="00ED313C" w:rsidRPr="007C7CFF" w:rsidRDefault="00ED313C" w:rsidP="00B8566B">
      <w:pPr>
        <w:jc w:val="both"/>
        <w:rPr>
          <w:b/>
          <w:bCs/>
        </w:rPr>
      </w:pPr>
    </w:p>
    <w:p w:rsidR="00D871D6" w:rsidRPr="007C7CFF" w:rsidRDefault="00D871D6" w:rsidP="00D871D6">
      <w:pPr>
        <w:jc w:val="both"/>
        <w:rPr>
          <w:rFonts w:eastAsia="Calibri"/>
          <w:b/>
          <w:bCs/>
          <w:kern w:val="24"/>
        </w:rPr>
      </w:pPr>
      <w:r w:rsidRPr="007C7CFF">
        <w:rPr>
          <w:rFonts w:eastAsia="Calibri"/>
          <w:b/>
          <w:bCs/>
          <w:kern w:val="24"/>
        </w:rPr>
        <w:t xml:space="preserve">Madde </w:t>
      </w:r>
      <w:r w:rsidR="00BD0F43" w:rsidRPr="007C7CFF">
        <w:rPr>
          <w:rFonts w:eastAsia="Calibri"/>
          <w:b/>
          <w:bCs/>
          <w:kern w:val="24"/>
        </w:rPr>
        <w:t>32</w:t>
      </w:r>
      <w:r w:rsidRPr="007C7CFF">
        <w:rPr>
          <w:rFonts w:eastAsia="Calibri"/>
          <w:b/>
          <w:bCs/>
          <w:kern w:val="24"/>
        </w:rPr>
        <w:t>. Yükleniciye Verilecek Bağımsız Bölümler</w:t>
      </w:r>
    </w:p>
    <w:p w:rsidR="00D871D6" w:rsidRPr="007C7CFF" w:rsidRDefault="00D871D6" w:rsidP="00D871D6">
      <w:pPr>
        <w:jc w:val="both"/>
        <w:rPr>
          <w:rFonts w:eastAsia="Calibri"/>
          <w:bCs/>
          <w:kern w:val="24"/>
        </w:rPr>
      </w:pPr>
    </w:p>
    <w:p w:rsidR="00803685" w:rsidRPr="007C7CFF" w:rsidRDefault="00803685" w:rsidP="00803685">
      <w:pPr>
        <w:jc w:val="both"/>
        <w:rPr>
          <w:rFonts w:eastAsia="Calibri"/>
          <w:bCs/>
          <w:kern w:val="24"/>
        </w:rPr>
      </w:pPr>
      <w:r w:rsidRPr="007C7CFF">
        <w:rPr>
          <w:rFonts w:eastAsia="Calibri"/>
          <w:b/>
          <w:bCs/>
          <w:kern w:val="24"/>
        </w:rPr>
        <w:lastRenderedPageBreak/>
        <w:t xml:space="preserve">32.1. </w:t>
      </w:r>
      <w:r w:rsidRPr="007C7CFF">
        <w:rPr>
          <w:rFonts w:eastAsia="Calibri"/>
          <w:bCs/>
          <w:kern w:val="24"/>
        </w:rPr>
        <w:t>Uygulama projeleri İdare tarafından onaylandıktan ve ilgili Belediyesinden İdare adına yapı ruhsatı alındıktan sonra, sözleşme eki Pay-Puan Cetvelinde belirtilen bağımsız bölümlere ait arsa payları üzerinden, tamamı Vakıflar Genel Müdürlüğü veya vakfı adına, hisseli/</w:t>
      </w:r>
      <w:proofErr w:type="spellStart"/>
      <w:r w:rsidRPr="007C7CFF">
        <w:rPr>
          <w:rFonts w:eastAsia="Calibri"/>
          <w:bCs/>
          <w:kern w:val="24"/>
        </w:rPr>
        <w:t>tevhitli</w:t>
      </w:r>
      <w:proofErr w:type="spellEnd"/>
      <w:r w:rsidRPr="007C7CFF">
        <w:rPr>
          <w:rFonts w:eastAsia="Calibri"/>
          <w:bCs/>
          <w:kern w:val="24"/>
        </w:rPr>
        <w:t xml:space="preserve"> işlerde arsa payı oranında Vakıflar Genel Müdürlüğü veya vakfı adına kat irtifakı kurulur. </w:t>
      </w:r>
    </w:p>
    <w:p w:rsidR="00643BCE" w:rsidRPr="007C7CFF" w:rsidRDefault="00643BCE" w:rsidP="00803685">
      <w:pPr>
        <w:jc w:val="both"/>
        <w:rPr>
          <w:rFonts w:eastAsia="Calibri"/>
          <w:bCs/>
          <w:kern w:val="24"/>
        </w:rPr>
      </w:pPr>
    </w:p>
    <w:p w:rsidR="00803685" w:rsidRPr="007C7CFF" w:rsidRDefault="00803685" w:rsidP="00803685">
      <w:pPr>
        <w:jc w:val="both"/>
        <w:rPr>
          <w:rFonts w:eastAsia="Calibri"/>
          <w:bCs/>
          <w:kern w:val="24"/>
        </w:rPr>
      </w:pPr>
      <w:r w:rsidRPr="007C7CFF">
        <w:rPr>
          <w:rFonts w:eastAsia="Calibri"/>
          <w:bCs/>
          <w:kern w:val="24"/>
        </w:rPr>
        <w:t>Yüklenicinin talebi, talebin Vakıflar Meclisince uygun görülmesi ve arsa payı esas olmak kaydıyla sözleşmeye göre yükleniciye ait bağımsız bölümlerden;</w:t>
      </w:r>
    </w:p>
    <w:p w:rsidR="00803685" w:rsidRPr="007C7CFF" w:rsidRDefault="00803685" w:rsidP="00803685">
      <w:pPr>
        <w:jc w:val="both"/>
        <w:rPr>
          <w:rFonts w:eastAsia="Calibri"/>
          <w:bCs/>
          <w:kern w:val="24"/>
        </w:rPr>
      </w:pPr>
      <w:r w:rsidRPr="007C7CFF">
        <w:rPr>
          <w:rFonts w:eastAsia="Calibri"/>
          <w:bCs/>
          <w:kern w:val="24"/>
        </w:rPr>
        <w:t>a) İnşaatın betonarme ve duvar imalatları ile çatısı tamamlandığında %30’u,</w:t>
      </w:r>
    </w:p>
    <w:p w:rsidR="00803685" w:rsidRPr="007C7CFF" w:rsidRDefault="00803685" w:rsidP="00803685">
      <w:pPr>
        <w:jc w:val="both"/>
        <w:rPr>
          <w:rFonts w:eastAsia="Calibri"/>
          <w:bCs/>
          <w:kern w:val="24"/>
        </w:rPr>
      </w:pPr>
      <w:r w:rsidRPr="007C7CFF">
        <w:rPr>
          <w:rFonts w:eastAsia="Calibri"/>
          <w:bCs/>
          <w:kern w:val="24"/>
        </w:rPr>
        <w:t xml:space="preserve">b) Tesviye betonları, doğramalar ve ince sıvası tamamlandığında %20’si daha, </w:t>
      </w:r>
    </w:p>
    <w:p w:rsidR="00803685" w:rsidRPr="007C7CFF" w:rsidRDefault="00803685" w:rsidP="00803685">
      <w:pPr>
        <w:jc w:val="both"/>
        <w:rPr>
          <w:rFonts w:eastAsia="Calibri"/>
          <w:bCs/>
          <w:kern w:val="24"/>
        </w:rPr>
      </w:pPr>
      <w:r w:rsidRPr="007C7CFF">
        <w:rPr>
          <w:rFonts w:eastAsia="Calibri"/>
          <w:bCs/>
          <w:kern w:val="24"/>
        </w:rPr>
        <w:t>c) Kontrol teşkilatınca geçici kabule engel bir hal olmadığının (yapı kullanma izin belgesi hariç) belirlenmesi durumunda %20’si daha,</w:t>
      </w:r>
    </w:p>
    <w:p w:rsidR="00803685" w:rsidRPr="007C7CFF" w:rsidRDefault="00803685" w:rsidP="00803685">
      <w:pPr>
        <w:jc w:val="both"/>
        <w:rPr>
          <w:rFonts w:eastAsia="Calibri"/>
          <w:bCs/>
          <w:kern w:val="24"/>
        </w:rPr>
      </w:pPr>
      <w:r w:rsidRPr="007C7CFF">
        <w:rPr>
          <w:rFonts w:eastAsia="Calibri"/>
          <w:bCs/>
          <w:kern w:val="24"/>
        </w:rPr>
        <w:t>d) İnşaatın tamamlanarak yapı kullanma izin belgesi alındıktan, geçici kabule ilişkin tutanaklar İdare tarafından onaylandıktan, varsa yüklenicinin cezaları ve İdare alacakları tahsil edildikten, su, elektrik, doğalgaz, telefon, güvenlik, diğer yeraltı ve yer üstü hatları ve varsa havai hatların tamamı ile asansör ve kalorifer tesisatına ilişkin kullanma izinleri alındıktan, iş sonu (as-</w:t>
      </w:r>
      <w:proofErr w:type="spellStart"/>
      <w:r w:rsidRPr="007C7CFF">
        <w:rPr>
          <w:rFonts w:eastAsia="Calibri"/>
          <w:bCs/>
          <w:kern w:val="24"/>
        </w:rPr>
        <w:t>built</w:t>
      </w:r>
      <w:proofErr w:type="spellEnd"/>
      <w:r w:rsidRPr="007C7CFF">
        <w:rPr>
          <w:rFonts w:eastAsia="Calibri"/>
          <w:bCs/>
          <w:kern w:val="24"/>
        </w:rPr>
        <w:t>) projeler ile revize projelerin orijinalleri İdareye teslim edildikten ve kat mülkiyetine geçildikten sonra, yüklenici uhdesinde kalan ve toplam arsa payının %30’una karşılık gelen kat mülkiyeti tapularının devirleri yüklenici adına yapılır.</w:t>
      </w:r>
    </w:p>
    <w:p w:rsidR="00803685" w:rsidRPr="007C7CFF" w:rsidRDefault="00803685" w:rsidP="00803685">
      <w:pPr>
        <w:jc w:val="both"/>
        <w:rPr>
          <w:rFonts w:eastAsia="Calibri"/>
          <w:b/>
          <w:bCs/>
          <w:kern w:val="24"/>
        </w:rPr>
      </w:pPr>
    </w:p>
    <w:p w:rsidR="00803685" w:rsidRPr="007C7CFF" w:rsidRDefault="00803685" w:rsidP="00803685">
      <w:pPr>
        <w:jc w:val="both"/>
      </w:pPr>
      <w:r w:rsidRPr="007C7CFF">
        <w:rPr>
          <w:rFonts w:eastAsia="Calibri"/>
          <w:b/>
          <w:bCs/>
          <w:kern w:val="24"/>
        </w:rPr>
        <w:t>32.2</w:t>
      </w:r>
      <w:r w:rsidRPr="007C7CFF">
        <w:rPr>
          <w:rFonts w:eastAsia="Calibri"/>
          <w:bCs/>
          <w:kern w:val="24"/>
        </w:rPr>
        <w:t xml:space="preserve">. </w:t>
      </w:r>
      <w:r w:rsidRPr="007C7CFF">
        <w:t>İnşaatta birden fazla blok olması halinde, (arsa payı üzerinden ve tam sayı esas olmak kaydıyla) sözleşme eki Pay-Puan Cetvelinde belirtilen yüklenicinin alacağı bağımsız bölümlerin imalatına karşılık, en az İdare/vakıf adına vermesi gereken bağımsız bölümleri fiziki yönden aynı seviyeye getirerek imalat yapması kayıt ve şartıyla yukarıda belirtilen oranlarda tapu devirleri yüklenici adına yapılır.</w:t>
      </w:r>
    </w:p>
    <w:p w:rsidR="00BB3005" w:rsidRPr="007C7CFF" w:rsidRDefault="00BB3005" w:rsidP="00803685">
      <w:pPr>
        <w:jc w:val="both"/>
        <w:rPr>
          <w:rFonts w:eastAsia="Calibri"/>
          <w:bCs/>
          <w:kern w:val="24"/>
        </w:rPr>
      </w:pPr>
    </w:p>
    <w:p w:rsidR="00803685" w:rsidRPr="007C7CFF" w:rsidRDefault="00803685" w:rsidP="00803685">
      <w:pPr>
        <w:jc w:val="both"/>
        <w:rPr>
          <w:rFonts w:eastAsia="Calibri"/>
          <w:bCs/>
          <w:kern w:val="24"/>
        </w:rPr>
      </w:pPr>
      <w:r w:rsidRPr="007C7CFF">
        <w:rPr>
          <w:rFonts w:eastAsia="Calibri"/>
          <w:b/>
          <w:bCs/>
          <w:kern w:val="24"/>
        </w:rPr>
        <w:t>32.3.</w:t>
      </w:r>
      <w:r w:rsidRPr="007C7CFF">
        <w:rPr>
          <w:rFonts w:eastAsia="Calibri"/>
          <w:bCs/>
          <w:kern w:val="24"/>
        </w:rPr>
        <w:t xml:space="preserve"> İdare tarafından üçüncü şahıslar adına tapu devri yapılmaz. </w:t>
      </w:r>
    </w:p>
    <w:p w:rsidR="008D2169" w:rsidRPr="007C7CFF" w:rsidRDefault="008D2169" w:rsidP="00803685">
      <w:pPr>
        <w:jc w:val="both"/>
        <w:rPr>
          <w:rFonts w:eastAsia="Calibri"/>
          <w:b/>
          <w:bCs/>
          <w:kern w:val="24"/>
        </w:rPr>
      </w:pPr>
    </w:p>
    <w:p w:rsidR="00456EAA" w:rsidRDefault="00803685" w:rsidP="00803685">
      <w:pPr>
        <w:jc w:val="both"/>
      </w:pPr>
      <w:r w:rsidRPr="007C7CFF">
        <w:rPr>
          <w:rFonts w:eastAsia="Calibri"/>
          <w:b/>
          <w:bCs/>
          <w:kern w:val="24"/>
        </w:rPr>
        <w:t xml:space="preserve">32.4. </w:t>
      </w:r>
      <w:r w:rsidRPr="007C7CFF">
        <w:rPr>
          <w:rFonts w:eastAsia="Calibri"/>
          <w:kern w:val="24"/>
        </w:rPr>
        <w:t>Sözleşmenin 17. Maddesi gereği</w:t>
      </w:r>
      <w:r w:rsidRPr="007C7CFF">
        <w:t xml:space="preserve"> yapılan yeniden paylaşım sonucunda ortaya çıkan ve yüklenici tarafından İdareye/vakfına ödenmesi gereken nakit para ödenmeden tapu ferağı işlemi yapılmaz.</w:t>
      </w:r>
    </w:p>
    <w:p w:rsidR="00803685" w:rsidRPr="007C7CFF" w:rsidRDefault="00803685" w:rsidP="00803685">
      <w:pPr>
        <w:jc w:val="both"/>
      </w:pPr>
      <w:r w:rsidRPr="007C7CFF">
        <w:t xml:space="preserve"> </w:t>
      </w:r>
    </w:p>
    <w:p w:rsidR="00803685" w:rsidRPr="007C7CFF" w:rsidRDefault="00803685" w:rsidP="00803685">
      <w:pPr>
        <w:jc w:val="both"/>
      </w:pPr>
      <w:r w:rsidRPr="007C7CFF">
        <w:rPr>
          <w:rFonts w:eastAsia="Calibri"/>
          <w:b/>
          <w:bCs/>
          <w:kern w:val="24"/>
        </w:rPr>
        <w:t xml:space="preserve">32.5. </w:t>
      </w:r>
      <w:r w:rsidRPr="007C7CFF">
        <w:rPr>
          <w:rFonts w:eastAsia="Calibri"/>
          <w:kern w:val="24"/>
        </w:rPr>
        <w:t xml:space="preserve">Sözleşmenin 11. Maddesinde belirtilen </w:t>
      </w:r>
      <w:r w:rsidRPr="007C7CFF">
        <w:t xml:space="preserve">Genişletilmiş Bakım Devresi Sigorta poliçesinin İdareye zamanında sunulmaması halinde, yükleniciye ait bağımsız bölümlerin en son aşama tapu ferağı işlemleri yapılmaz. Söz konusu poliçe, bedeli bu aşamaya ilişkin tapu ferağı talebi Genel Müdürlüğe gönderilmeden önce </w:t>
      </w:r>
      <w:proofErr w:type="spellStart"/>
      <w:r w:rsidRPr="007C7CFF">
        <w:t>def'aten</w:t>
      </w:r>
      <w:proofErr w:type="spellEnd"/>
      <w:r w:rsidRPr="007C7CFF">
        <w:t xml:space="preserve"> ve nakden yükleniciden tahsil edilmek kaydıyla İdare tarafından yaptırılır.</w:t>
      </w:r>
    </w:p>
    <w:p w:rsidR="001446FB" w:rsidRPr="007C7CFF" w:rsidRDefault="001446FB" w:rsidP="00B8566B">
      <w:pPr>
        <w:jc w:val="both"/>
        <w:rPr>
          <w:b/>
          <w:bCs/>
        </w:rPr>
      </w:pPr>
    </w:p>
    <w:p w:rsidR="004F5312" w:rsidRPr="007C7CFF" w:rsidRDefault="004F5312" w:rsidP="00B8566B">
      <w:pPr>
        <w:jc w:val="both"/>
        <w:rPr>
          <w:b/>
          <w:bCs/>
        </w:rPr>
      </w:pPr>
      <w:r w:rsidRPr="007C7CFF">
        <w:rPr>
          <w:b/>
          <w:bCs/>
        </w:rPr>
        <w:t>Madde 3</w:t>
      </w:r>
      <w:r w:rsidR="008112FD" w:rsidRPr="007C7CFF">
        <w:rPr>
          <w:b/>
          <w:bCs/>
        </w:rPr>
        <w:t>3</w:t>
      </w:r>
      <w:r w:rsidRPr="007C7CFF">
        <w:rPr>
          <w:b/>
          <w:bCs/>
        </w:rPr>
        <w:t>. Yüklenicinin Ölümü</w:t>
      </w:r>
    </w:p>
    <w:p w:rsidR="009A7033" w:rsidRDefault="009A7033" w:rsidP="00B8566B">
      <w:pPr>
        <w:jc w:val="both"/>
        <w:rPr>
          <w:bCs/>
        </w:rPr>
      </w:pPr>
    </w:p>
    <w:p w:rsidR="00E74BA7" w:rsidRPr="007C7CFF" w:rsidRDefault="00E74BA7" w:rsidP="00B8566B">
      <w:pPr>
        <w:jc w:val="both"/>
        <w:rPr>
          <w:bCs/>
        </w:rPr>
      </w:pPr>
      <w:r w:rsidRPr="00960E03">
        <w:rPr>
          <w:bCs/>
        </w:rPr>
        <w:t>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30 gün içinde yeniden kesin teminat verilmesi ve mevcut sözleşme konusunda anlaşma sağlanması koşullarıyla sözleşmeyi devredebilir</w:t>
      </w:r>
    </w:p>
    <w:p w:rsidR="009A7033" w:rsidRPr="007C7CFF" w:rsidRDefault="009A7033" w:rsidP="00B8566B">
      <w:pPr>
        <w:jc w:val="both"/>
        <w:rPr>
          <w:bCs/>
        </w:rPr>
      </w:pPr>
    </w:p>
    <w:p w:rsidR="00D9205E" w:rsidRPr="00456EAA" w:rsidRDefault="00D9205E" w:rsidP="00456EAA">
      <w:pPr>
        <w:shd w:val="clear" w:color="auto" w:fill="FFFFFF"/>
        <w:rPr>
          <w:b/>
        </w:rPr>
      </w:pPr>
      <w:r w:rsidRPr="007C7CFF">
        <w:rPr>
          <w:bCs/>
        </w:rPr>
        <w:t xml:space="preserve">Ancak, </w:t>
      </w:r>
      <w:r w:rsidR="00B12DBA" w:rsidRPr="007C7CFF">
        <w:rPr>
          <w:bCs/>
        </w:rPr>
        <w:t>s</w:t>
      </w:r>
      <w:r w:rsidR="00B12DBA" w:rsidRPr="007C7CFF">
        <w:t xml:space="preserve">özleşmenin 28. maddesi hükmünce </w:t>
      </w:r>
      <w:r w:rsidRPr="007C7CFF">
        <w:rPr>
          <w:bCs/>
        </w:rPr>
        <w:t>yükleniciye tapu devri yapılmış ve yüklenici de bunu üçüncü kişilere satmış ise üçüncü kişiler hakkında sözleşmenin 3</w:t>
      </w:r>
      <w:r w:rsidR="008928AF" w:rsidRPr="007C7CFF">
        <w:rPr>
          <w:bCs/>
        </w:rPr>
        <w:t>3</w:t>
      </w:r>
      <w:r w:rsidRPr="007C7CFF">
        <w:rPr>
          <w:bCs/>
        </w:rPr>
        <w:t xml:space="preserve">. maddesinin </w:t>
      </w:r>
      <w:r w:rsidR="003D0347" w:rsidRPr="007C7CFF">
        <w:rPr>
          <w:bCs/>
        </w:rPr>
        <w:t>4.</w:t>
      </w:r>
      <w:r w:rsidRPr="007C7CFF">
        <w:rPr>
          <w:bCs/>
        </w:rPr>
        <w:t xml:space="preserve"> fıkrasına göre hareket edilir. </w:t>
      </w:r>
    </w:p>
    <w:p w:rsidR="00D9205E" w:rsidRPr="007C7CFF" w:rsidRDefault="00D9205E" w:rsidP="00B8566B">
      <w:pPr>
        <w:jc w:val="both"/>
        <w:rPr>
          <w:b/>
          <w:bCs/>
        </w:rPr>
      </w:pPr>
    </w:p>
    <w:p w:rsidR="004F5312" w:rsidRPr="007C7CFF" w:rsidRDefault="004F5312" w:rsidP="00B8566B">
      <w:pPr>
        <w:jc w:val="both"/>
        <w:rPr>
          <w:b/>
          <w:bCs/>
        </w:rPr>
      </w:pPr>
      <w:r w:rsidRPr="007C7CFF">
        <w:rPr>
          <w:b/>
          <w:bCs/>
        </w:rPr>
        <w:t>Madde 3</w:t>
      </w:r>
      <w:r w:rsidR="008112FD" w:rsidRPr="007C7CFF">
        <w:rPr>
          <w:b/>
          <w:bCs/>
        </w:rPr>
        <w:t>4</w:t>
      </w:r>
      <w:r w:rsidRPr="007C7CFF">
        <w:rPr>
          <w:b/>
          <w:bCs/>
        </w:rPr>
        <w:t>.</w:t>
      </w:r>
      <w:r w:rsidR="00CE693F" w:rsidRPr="007C7CFF">
        <w:rPr>
          <w:b/>
          <w:bCs/>
        </w:rPr>
        <w:t xml:space="preserve"> </w:t>
      </w:r>
      <w:r w:rsidRPr="007C7CFF">
        <w:rPr>
          <w:b/>
          <w:bCs/>
        </w:rPr>
        <w:t>Yüklenicinin İflası Hali</w:t>
      </w:r>
    </w:p>
    <w:p w:rsidR="00502ACC" w:rsidRPr="007C7CFF" w:rsidRDefault="00502ACC" w:rsidP="00B8566B">
      <w:pPr>
        <w:jc w:val="both"/>
        <w:rPr>
          <w:bCs/>
          <w:u w:val="single"/>
        </w:rPr>
      </w:pPr>
    </w:p>
    <w:p w:rsidR="00673648" w:rsidRPr="007C7CFF" w:rsidRDefault="00673648" w:rsidP="00673648">
      <w:pPr>
        <w:jc w:val="both"/>
      </w:pPr>
      <w:r w:rsidRPr="007C7CFF">
        <w:t xml:space="preserve">Yüklenici firmanın konkordato talebi halinde idare bu iş nedeniyle zarara uğramamak için her türlü yasal tedbiri alır. İflas hükmünün kesinleşmesi halinde, ayrıca ihtar çekmeye ve hüküm almaya gerek kalmaksızın sözleşme kendiliğinden bozulur. Genel hükümlere göre iş tasfiye edilir. Bu durumda </w:t>
      </w:r>
      <w:r w:rsidRPr="007C7CFF">
        <w:lastRenderedPageBreak/>
        <w:t>idare işi yeniden ihale etmeye yetkili olur. Sözleşmenin 2</w:t>
      </w:r>
      <w:r w:rsidR="00290B6D" w:rsidRPr="007C7CFF">
        <w:t>8</w:t>
      </w:r>
      <w:r w:rsidRPr="007C7CFF">
        <w:t xml:space="preserve">. maddesi hükmünce yükleniciye tapu devri yapılmış ve yüklenici de bunu üçüncü kişilere satmış ise üçüncü kişiler hakkında sözleşmenin 33. maddesinin </w:t>
      </w:r>
      <w:r w:rsidR="001C6F57" w:rsidRPr="007C7CFF">
        <w:t xml:space="preserve">4. </w:t>
      </w:r>
      <w:r w:rsidRPr="007C7CFF">
        <w:t>fıkrasına göre hareket edilir.</w:t>
      </w:r>
    </w:p>
    <w:p w:rsidR="00673648" w:rsidRPr="007C7CFF" w:rsidRDefault="00673648" w:rsidP="00673648">
      <w:pPr>
        <w:jc w:val="both"/>
      </w:pPr>
    </w:p>
    <w:p w:rsidR="00673648" w:rsidRPr="007C7CFF" w:rsidRDefault="00673648" w:rsidP="00673648">
      <w:pPr>
        <w:jc w:val="both"/>
      </w:pPr>
      <w:r w:rsidRPr="007C7CFF">
        <w:t xml:space="preserve">Yüklenici, iflas nedeniyle idarenin karşılaşacağı zararı, yapılan imalatın bedelinden mahsup ederek ödemeyi peşinen ve itirazsız kabul eder. </w:t>
      </w:r>
    </w:p>
    <w:p w:rsidR="00667B00" w:rsidRPr="007C7CFF" w:rsidRDefault="00667B00" w:rsidP="00667B00">
      <w:pPr>
        <w:jc w:val="both"/>
        <w:rPr>
          <w:bCs/>
        </w:rPr>
      </w:pPr>
    </w:p>
    <w:p w:rsidR="004F5312" w:rsidRPr="007C7CFF" w:rsidRDefault="004F5312" w:rsidP="00B8566B">
      <w:pPr>
        <w:jc w:val="both"/>
        <w:rPr>
          <w:b/>
        </w:rPr>
      </w:pPr>
      <w:r w:rsidRPr="007C7CFF">
        <w:rPr>
          <w:b/>
        </w:rPr>
        <w:t>Madde 3</w:t>
      </w:r>
      <w:r w:rsidR="008112FD" w:rsidRPr="007C7CFF">
        <w:rPr>
          <w:b/>
        </w:rPr>
        <w:t>5</w:t>
      </w:r>
      <w:r w:rsidRPr="007C7CFF">
        <w:rPr>
          <w:b/>
        </w:rPr>
        <w:t>. Yüklenicinin Ağır Hastalığı veya Mahkumiyeti Hali</w:t>
      </w:r>
    </w:p>
    <w:p w:rsidR="004F5312" w:rsidRPr="007C7CFF" w:rsidRDefault="004F5312" w:rsidP="00B8566B">
      <w:pPr>
        <w:jc w:val="both"/>
      </w:pPr>
    </w:p>
    <w:p w:rsidR="004F5312" w:rsidRPr="007C7CFF" w:rsidRDefault="004F5312" w:rsidP="00B8566B">
      <w:pPr>
        <w:jc w:val="both"/>
      </w:pPr>
      <w:r w:rsidRPr="007C7CFF">
        <w:t xml:space="preserve">Yüklenici, sözleşmenin yerine getirilmesine engel olacak derecede ağır hastalık, tutukluluk veya hürriyeti bağlayıcı bir ceza nedeni ile taahhüdünü yapmayacak duruma girerse bu hallerin oluşundan itibaren 30 (otuz) gün içinde, </w:t>
      </w:r>
      <w:r w:rsidR="007533EC" w:rsidRPr="007C7CFF">
        <w:t>İdare</w:t>
      </w:r>
      <w:r w:rsidRPr="007C7CFF">
        <w:t>nin kabul edeceği birini vekil tayin etmek şartıyla taahhüdüne devam edebilir. Eğer yüklenici, kendi serbest iradesi ile vekil tayin etmek imkânından mahrum ise yerine kaim olacak kayyumu mahkeme tayin eder. Bu tak</w:t>
      </w:r>
      <w:r w:rsidR="00154D5E" w:rsidRPr="007C7CFF">
        <w:t>d</w:t>
      </w:r>
      <w:r w:rsidRPr="007C7CFF">
        <w:t xml:space="preserve">irde kayyum, sözleşmenin uygulanmasından sorumlu olur. </w:t>
      </w:r>
    </w:p>
    <w:p w:rsidR="0072703B" w:rsidRPr="007C7CFF" w:rsidRDefault="0072703B" w:rsidP="00B8566B">
      <w:pPr>
        <w:jc w:val="both"/>
      </w:pPr>
    </w:p>
    <w:p w:rsidR="004F5312" w:rsidRPr="007C7CFF" w:rsidRDefault="004F5312" w:rsidP="00B8566B">
      <w:pPr>
        <w:jc w:val="both"/>
      </w:pPr>
      <w:r w:rsidRPr="007C7CFF">
        <w:t xml:space="preserve">Yukarıdaki fıkra hükümlerinin yerine getirilmemesi halinde, </w:t>
      </w:r>
      <w:r w:rsidR="007533EC" w:rsidRPr="007C7CFF">
        <w:t>İdare</w:t>
      </w:r>
      <w:r w:rsidRPr="007C7CFF">
        <w:t xml:space="preserve"> kesin teminatı gelir kaydederek sözleşmenin 3</w:t>
      </w:r>
      <w:r w:rsidR="00FE3163" w:rsidRPr="007C7CFF">
        <w:t>3</w:t>
      </w:r>
      <w:r w:rsidRPr="007C7CFF">
        <w:t>.</w:t>
      </w:r>
      <w:r w:rsidR="00622A8C" w:rsidRPr="007C7CFF">
        <w:t xml:space="preserve"> </w:t>
      </w:r>
      <w:r w:rsidRPr="007C7CFF">
        <w:t xml:space="preserve">maddesine göre işlem yapmaya ve işi yeniden ihale etmeye yetkili olur. </w:t>
      </w:r>
    </w:p>
    <w:p w:rsidR="004F5312" w:rsidRPr="007C7CFF" w:rsidRDefault="004F5312" w:rsidP="00B8566B">
      <w:pPr>
        <w:jc w:val="both"/>
      </w:pPr>
    </w:p>
    <w:p w:rsidR="00BA25BA" w:rsidRPr="007C7CFF" w:rsidRDefault="00BA25BA" w:rsidP="00BA25BA">
      <w:pPr>
        <w:jc w:val="both"/>
      </w:pPr>
      <w:r w:rsidRPr="007C7CFF">
        <w:t xml:space="preserve">Yüklenici bu hususu üçüncü kişilere tapu devri yaparken bildirmeyi ve yapılan imalatın bedelinin İdarenin bu nedenle karşılaşacağı zarara mahsup edilmesini peşinen ve itirazsız kabul eder. </w:t>
      </w:r>
    </w:p>
    <w:p w:rsidR="00BA25BA" w:rsidRPr="007C7CFF" w:rsidRDefault="00BA25BA" w:rsidP="00B8566B">
      <w:pPr>
        <w:jc w:val="both"/>
      </w:pPr>
    </w:p>
    <w:p w:rsidR="008E6134" w:rsidRPr="007C7CFF" w:rsidRDefault="008E6134" w:rsidP="00B8566B">
      <w:pPr>
        <w:jc w:val="both"/>
        <w:rPr>
          <w:b/>
          <w:strike/>
        </w:rPr>
      </w:pPr>
      <w:r w:rsidRPr="007C7CFF">
        <w:rPr>
          <w:b/>
        </w:rPr>
        <w:t>Madde 3</w:t>
      </w:r>
      <w:r w:rsidR="008112FD" w:rsidRPr="007C7CFF">
        <w:rPr>
          <w:b/>
        </w:rPr>
        <w:t>6</w:t>
      </w:r>
      <w:r w:rsidRPr="007C7CFF">
        <w:rPr>
          <w:b/>
        </w:rPr>
        <w:t xml:space="preserve">. </w:t>
      </w:r>
      <w:r w:rsidR="00B04C25" w:rsidRPr="007C7CFF">
        <w:rPr>
          <w:b/>
        </w:rPr>
        <w:t>Yüklenicinin</w:t>
      </w:r>
      <w:r w:rsidR="00571EDA" w:rsidRPr="007C7CFF">
        <w:rPr>
          <w:b/>
        </w:rPr>
        <w:t xml:space="preserve"> Taahhüdünü Yerine Getirmemesi  </w:t>
      </w:r>
      <w:r w:rsidR="00B04C25" w:rsidRPr="007C7CFF">
        <w:rPr>
          <w:b/>
        </w:rPr>
        <w:t xml:space="preserve"> </w:t>
      </w:r>
    </w:p>
    <w:p w:rsidR="00B04C25" w:rsidRPr="007C7CFF" w:rsidRDefault="00B04C25" w:rsidP="00B8566B">
      <w:pPr>
        <w:jc w:val="both"/>
      </w:pPr>
    </w:p>
    <w:p w:rsidR="008348E7" w:rsidRPr="007C7CFF" w:rsidRDefault="008348E7" w:rsidP="008348E7">
      <w:pPr>
        <w:jc w:val="both"/>
      </w:pPr>
      <w:r w:rsidRPr="007C7CFF">
        <w:t>Yüklenicinin taahhüdünden vazgeçmesi, taahhüdünü şartname ve sözleşme hükümlerine uygun olarak yerine getirmemesi, inşaatı herhangi bir safhada yarım bırakması veya taahhüdünü üçüncü kişilere izin almaksızın devir ve temlik etmesi halinde durum, en az 10 (on)gün süreli ve nedenleri açıkça belirtilen ihtarname ile yükleniciye tebliğ edilir. İhtar süresinin dolmasına rağmen aynı durumun devam etmesi halinde, ayrıca protesto çekmeye ve hüküm almaya gerek kalmaksızın sözleşme feshedilerek</w:t>
      </w:r>
      <w:r w:rsidR="00453E5C" w:rsidRPr="007C7CFF">
        <w:rPr>
          <w:rStyle w:val="DipnotBavurusu"/>
          <w:rFonts w:eastAsia="Calibri"/>
          <w:kern w:val="24"/>
        </w:rPr>
        <w:footnoteReference w:id="28"/>
      </w:r>
      <w:r w:rsidRPr="007C7CFF">
        <w:t xml:space="preserve"> hesabı genel hükümlere göre tasfiye edilir</w:t>
      </w:r>
      <w:r w:rsidR="00221AC2" w:rsidRPr="007C7CFF">
        <w:t>, fesih tarihine kadar oluşmuş cezalar</w:t>
      </w:r>
      <w:r w:rsidR="00493422" w:rsidRPr="007C7CFF">
        <w:t xml:space="preserve"> ve </w:t>
      </w:r>
      <w:proofErr w:type="gramStart"/>
      <w:r w:rsidR="00493422" w:rsidRPr="007C7CFF">
        <w:t xml:space="preserve">alacaklar </w:t>
      </w:r>
      <w:r w:rsidR="00221AC2" w:rsidRPr="007C7CFF">
        <w:t xml:space="preserve"> tahsil</w:t>
      </w:r>
      <w:proofErr w:type="gramEnd"/>
      <w:r w:rsidR="00221AC2" w:rsidRPr="007C7CFF">
        <w:t xml:space="preserve"> edilir</w:t>
      </w:r>
      <w:r w:rsidRPr="007C7CFF">
        <w:t xml:space="preserve"> ve kesin teminat gelir kaydedilir.</w:t>
      </w:r>
      <w:r w:rsidR="00142B27" w:rsidRPr="007C7CFF">
        <w:t xml:space="preserve"> </w:t>
      </w:r>
    </w:p>
    <w:p w:rsidR="00C60709" w:rsidRPr="007C7CFF" w:rsidRDefault="00C60709" w:rsidP="008348E7">
      <w:pPr>
        <w:jc w:val="both"/>
      </w:pPr>
    </w:p>
    <w:p w:rsidR="00FC4AFC" w:rsidRPr="007C7CFF" w:rsidRDefault="00FC4AFC" w:rsidP="001076CE">
      <w:pPr>
        <w:jc w:val="both"/>
      </w:pPr>
      <w:r w:rsidRPr="007C7CFF">
        <w:t>Sözleşmenin feshedilmesi halinde genel hükümlere göre tasfiye işlemleri sırasında inşaat imalat bedelleri fesih yılı için geçerli Çevre ve Şehircilik Bakanlığı Birim Fiyatları üzerinden hesaplanır. Yüklenicinin 3. kişilere tapu devri yapmış olması halinde, devri yapılan bağımsız bölümlerin rayiç bedeli mahkemece belirlenerek imalat bedellerinden mahsup edilir.</w:t>
      </w:r>
    </w:p>
    <w:p w:rsidR="00FC4AFC" w:rsidRPr="007C7CFF" w:rsidRDefault="00FC4AFC" w:rsidP="001076CE">
      <w:pPr>
        <w:jc w:val="both"/>
      </w:pPr>
    </w:p>
    <w:p w:rsidR="00FC4AFC" w:rsidRPr="007C7CFF" w:rsidRDefault="00FC4AFC" w:rsidP="001076CE">
      <w:pPr>
        <w:jc w:val="both"/>
      </w:pPr>
      <w:r w:rsidRPr="007C7CFF">
        <w:t xml:space="preserve">İnşaatın idarece tamamlanması halinde ise; üçüncü kişilere tapu devri yapılan bağımsız bölümlerin eksik imalat bedelleri Kat Mülkiyeti Kanunu hükümleri gereğince maliklerinden alınır.  </w:t>
      </w:r>
    </w:p>
    <w:p w:rsidR="00FC4AFC" w:rsidRPr="007C7CFF" w:rsidRDefault="00FC4AFC" w:rsidP="001076CE">
      <w:pPr>
        <w:jc w:val="both"/>
      </w:pPr>
    </w:p>
    <w:p w:rsidR="00FC4AFC" w:rsidRPr="007C7CFF" w:rsidRDefault="00FC4AFC" w:rsidP="001076CE">
      <w:pPr>
        <w:jc w:val="both"/>
      </w:pPr>
      <w:r w:rsidRPr="007C7CFF">
        <w:t>Yüklenici adına sözleşmenin 2</w:t>
      </w:r>
      <w:r w:rsidR="002B6C5C" w:rsidRPr="007C7CFF">
        <w:t>8</w:t>
      </w:r>
      <w:r w:rsidRPr="007C7CFF">
        <w:t xml:space="preserve">. maddesi hükmünce kat irtifakı tapu devri yapılmış ve yüklenici bunu 3. şahıslara satmış ise; taahhüdün yerine getirilmemesi halinde </w:t>
      </w:r>
      <w:r w:rsidR="00910E80" w:rsidRPr="007C7CFF">
        <w:t>İ</w:t>
      </w:r>
      <w:r w:rsidRPr="007C7CFF">
        <w:t>darenin 3. şahıslara karşı hiçbir sorumluluğu bulunmaz ve hiçbir taahhütte bulunmuş sayılmaz. Bu hükmü yüklenici peşinen kabul</w:t>
      </w:r>
      <w:r w:rsidR="0064572D" w:rsidRPr="007C7CFF">
        <w:t xml:space="preserve"> </w:t>
      </w:r>
      <w:r w:rsidRPr="007C7CFF">
        <w:t xml:space="preserve">etmiş ve 3. şahıslara kat irtifakı tapu devri yaparken de bildirmiş sayılır. </w:t>
      </w:r>
    </w:p>
    <w:p w:rsidR="00BB7EDA" w:rsidRPr="007C7CFF" w:rsidRDefault="00BB7EDA" w:rsidP="001076CE">
      <w:pPr>
        <w:jc w:val="both"/>
      </w:pPr>
    </w:p>
    <w:p w:rsidR="00BB7EDA" w:rsidRPr="007C7CFF" w:rsidRDefault="00BB7EDA" w:rsidP="001076CE">
      <w:pPr>
        <w:jc w:val="both"/>
      </w:pPr>
      <w:r w:rsidRPr="007C7CFF">
        <w:t>Yasaklama ile ilgili 2886 sayılı Kanunun 84. madde hükümleri uygulanır.</w:t>
      </w:r>
    </w:p>
    <w:p w:rsidR="00FC4AFC" w:rsidRPr="007C7CFF" w:rsidRDefault="00910E80" w:rsidP="00910E80">
      <w:pPr>
        <w:tabs>
          <w:tab w:val="left" w:pos="3518"/>
        </w:tabs>
        <w:jc w:val="both"/>
      </w:pPr>
      <w:r w:rsidRPr="007C7CFF">
        <w:tab/>
      </w:r>
    </w:p>
    <w:p w:rsidR="0098100A" w:rsidRPr="007C7CFF" w:rsidRDefault="008A7CAC" w:rsidP="00B8566B">
      <w:pPr>
        <w:jc w:val="both"/>
        <w:rPr>
          <w:b/>
          <w:bCs/>
        </w:rPr>
      </w:pPr>
      <w:r w:rsidRPr="007C7CFF">
        <w:rPr>
          <w:b/>
          <w:bCs/>
        </w:rPr>
        <w:t xml:space="preserve">Madde </w:t>
      </w:r>
      <w:r w:rsidR="004F5312" w:rsidRPr="007C7CFF">
        <w:rPr>
          <w:b/>
          <w:bCs/>
        </w:rPr>
        <w:t>3</w:t>
      </w:r>
      <w:r w:rsidR="008112FD" w:rsidRPr="007C7CFF">
        <w:rPr>
          <w:b/>
          <w:bCs/>
        </w:rPr>
        <w:t>7</w:t>
      </w:r>
      <w:r w:rsidR="0098100A" w:rsidRPr="007C7CFF">
        <w:rPr>
          <w:b/>
          <w:bCs/>
        </w:rPr>
        <w:t>.</w:t>
      </w:r>
      <w:r w:rsidR="00456EAA">
        <w:rPr>
          <w:b/>
          <w:bCs/>
        </w:rPr>
        <w:t xml:space="preserve"> </w:t>
      </w:r>
      <w:r w:rsidR="0098100A" w:rsidRPr="007C7CFF">
        <w:rPr>
          <w:b/>
          <w:bCs/>
        </w:rPr>
        <w:t xml:space="preserve">Hüküm Bulunmayan Haller </w:t>
      </w:r>
    </w:p>
    <w:p w:rsidR="0098100A" w:rsidRPr="007C7CFF" w:rsidRDefault="0098100A" w:rsidP="00B8566B">
      <w:pPr>
        <w:jc w:val="both"/>
        <w:rPr>
          <w:b/>
          <w:bCs/>
        </w:rPr>
      </w:pPr>
    </w:p>
    <w:p w:rsidR="008A7CAC" w:rsidRPr="007C7CFF" w:rsidRDefault="0098100A" w:rsidP="00B8566B">
      <w:pPr>
        <w:jc w:val="both"/>
      </w:pPr>
      <w:r w:rsidRPr="007C7CFF">
        <w:t xml:space="preserve">Bu şartname ve eklerinde hüküm bulunmayan hallerde; 2886 sayılı Devlet İhale Kanunu, 5737 sayılı Vakıflar Kanunu, </w:t>
      </w:r>
      <w:r w:rsidR="00D62EF5" w:rsidRPr="007C7CFF">
        <w:t xml:space="preserve">6098 sayılı Türk Borçlar Kanunu, </w:t>
      </w:r>
      <w:r w:rsidRPr="007C7CFF">
        <w:t>sözleşme eki şartnameler ile mahal listeleri</w:t>
      </w:r>
      <w:r w:rsidR="00D62EF5" w:rsidRPr="007C7CFF">
        <w:t>,</w:t>
      </w:r>
      <w:r w:rsidRPr="007C7CFF">
        <w:t xml:space="preserve"> </w:t>
      </w:r>
      <w:r w:rsidRPr="007C7CFF">
        <w:lastRenderedPageBreak/>
        <w:t>Maliye Bakanlığı ile Çevre ve Şehircilik Bakanlığının inşaat işlerinin yapım ve uygulama esaslarına dair yürürlükteki şartnameleri</w:t>
      </w:r>
      <w:r w:rsidR="0022227D" w:rsidRPr="007C7CFF">
        <w:t>,</w:t>
      </w:r>
      <w:r w:rsidRPr="007C7CFF">
        <w:t xml:space="preserve"> genelgeleri </w:t>
      </w:r>
      <w:r w:rsidR="0022227D" w:rsidRPr="007C7CFF">
        <w:t>v</w:t>
      </w:r>
      <w:r w:rsidR="00D62EF5" w:rsidRPr="007C7CFF">
        <w:t xml:space="preserve">e ilgili diğer mevzuat </w:t>
      </w:r>
      <w:r w:rsidRPr="007C7CFF">
        <w:t>hükümleri</w:t>
      </w:r>
      <w:r w:rsidR="00D62EF5" w:rsidRPr="007C7CFF">
        <w:t xml:space="preserve"> </w:t>
      </w:r>
      <w:r w:rsidRPr="007C7CFF">
        <w:t xml:space="preserve">uygulanır.  </w:t>
      </w:r>
    </w:p>
    <w:p w:rsidR="00612BE1" w:rsidRPr="007C7CFF" w:rsidRDefault="00612BE1" w:rsidP="00B8566B">
      <w:pPr>
        <w:jc w:val="both"/>
        <w:rPr>
          <w:b/>
        </w:rPr>
      </w:pPr>
    </w:p>
    <w:p w:rsidR="006C691A" w:rsidRPr="007C7CFF" w:rsidRDefault="008A7CAC" w:rsidP="00B8566B">
      <w:pPr>
        <w:jc w:val="both"/>
        <w:rPr>
          <w:b/>
        </w:rPr>
      </w:pPr>
      <w:r w:rsidRPr="007C7CFF">
        <w:rPr>
          <w:b/>
        </w:rPr>
        <w:t xml:space="preserve">Madde </w:t>
      </w:r>
      <w:r w:rsidR="00585DFA" w:rsidRPr="007C7CFF">
        <w:rPr>
          <w:b/>
        </w:rPr>
        <w:t>3</w:t>
      </w:r>
      <w:r w:rsidR="008112FD" w:rsidRPr="007C7CFF">
        <w:rPr>
          <w:b/>
        </w:rPr>
        <w:t>8</w:t>
      </w:r>
      <w:r w:rsidR="00CF1852" w:rsidRPr="007C7CFF">
        <w:rPr>
          <w:b/>
        </w:rPr>
        <w:t xml:space="preserve">. </w:t>
      </w:r>
      <w:r w:rsidR="006C691A" w:rsidRPr="007C7CFF">
        <w:rPr>
          <w:b/>
        </w:rPr>
        <w:t xml:space="preserve">Anlaşmazlıkların Çözüm Yeri </w:t>
      </w:r>
    </w:p>
    <w:p w:rsidR="006C691A" w:rsidRPr="007C7CFF" w:rsidRDefault="006C691A" w:rsidP="00B8566B">
      <w:pPr>
        <w:jc w:val="both"/>
        <w:rPr>
          <w:bCs/>
        </w:rPr>
      </w:pPr>
    </w:p>
    <w:p w:rsidR="006C691A" w:rsidRPr="007C7CFF" w:rsidRDefault="00585DFA" w:rsidP="00B8566B">
      <w:pPr>
        <w:jc w:val="both"/>
        <w:rPr>
          <w:bCs/>
        </w:rPr>
      </w:pPr>
      <w:r w:rsidRPr="007C7CFF">
        <w:rPr>
          <w:b/>
          <w:bCs/>
        </w:rPr>
        <w:t>3</w:t>
      </w:r>
      <w:r w:rsidR="008112FD" w:rsidRPr="007C7CFF">
        <w:rPr>
          <w:b/>
          <w:bCs/>
        </w:rPr>
        <w:t>8</w:t>
      </w:r>
      <w:r w:rsidR="006C691A" w:rsidRPr="007C7CFF">
        <w:rPr>
          <w:b/>
          <w:bCs/>
        </w:rPr>
        <w:t>.1.</w:t>
      </w:r>
      <w:r w:rsidR="00456EAA">
        <w:rPr>
          <w:b/>
          <w:bCs/>
        </w:rPr>
        <w:t xml:space="preserve"> </w:t>
      </w:r>
      <w:r w:rsidR="006C691A" w:rsidRPr="007C7CFF">
        <w:rPr>
          <w:bCs/>
        </w:rPr>
        <w:t xml:space="preserve">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w:t>
      </w:r>
      <w:r w:rsidR="000A67BF" w:rsidRPr="007C7CFF">
        <w:rPr>
          <w:bCs/>
        </w:rPr>
        <w:t>15</w:t>
      </w:r>
      <w:r w:rsidR="006C691A" w:rsidRPr="007C7CFF">
        <w:rPr>
          <w:bCs/>
        </w:rPr>
        <w:t xml:space="preserve"> gün içinde itiraz ve şikâyetlerinin nedenlerini ve niteliklerini açıklayan bir dilekçe ile İdareye başvurur. İdare, bu dilekçeyi aldığı tarihten itibaren en çok 60 gün içinde inceleyip bu husustaki kararını yükleniciye bildirir.</w:t>
      </w:r>
    </w:p>
    <w:p w:rsidR="006C691A" w:rsidRPr="007C7CFF" w:rsidRDefault="006C691A" w:rsidP="00B8566B">
      <w:pPr>
        <w:jc w:val="both"/>
        <w:rPr>
          <w:bCs/>
        </w:rPr>
      </w:pPr>
    </w:p>
    <w:p w:rsidR="006C691A" w:rsidRPr="007C7CFF" w:rsidRDefault="006C691A" w:rsidP="00B8566B">
      <w:pPr>
        <w:jc w:val="both"/>
        <w:rPr>
          <w:bCs/>
        </w:rPr>
      </w:pPr>
      <w:r w:rsidRPr="007C7CFF">
        <w:rPr>
          <w:bCs/>
        </w:rPr>
        <w:t xml:space="preserve">Yüklenici; </w:t>
      </w:r>
      <w:r w:rsidR="00630F27" w:rsidRPr="007C7CFF">
        <w:rPr>
          <w:bCs/>
        </w:rPr>
        <w:t>60 gün</w:t>
      </w:r>
      <w:r w:rsidRPr="007C7CFF">
        <w:rPr>
          <w:bCs/>
        </w:rPr>
        <w:t xml:space="preserve"> içinde kendisine bir cevap verilmemesi halinde bu sürenin bittiği tarihten, bu süre içinde İdarece verilen karara razı olmaması durumunda ise kararın kendisine bildirildiği günden başlayarak </w:t>
      </w:r>
      <w:r w:rsidR="00154D5E" w:rsidRPr="007C7CFF">
        <w:rPr>
          <w:bCs/>
        </w:rPr>
        <w:t>6</w:t>
      </w:r>
      <w:r w:rsidRPr="007C7CFF">
        <w:rPr>
          <w:bCs/>
        </w:rPr>
        <w:t xml:space="preserve"> ay içinde </w:t>
      </w:r>
      <w:r w:rsidR="00C2558F">
        <w:rPr>
          <w:bCs/>
        </w:rPr>
        <w:t>Antalya</w:t>
      </w:r>
      <w:r w:rsidR="00CE693F" w:rsidRPr="007C7CFF">
        <w:rPr>
          <w:bCs/>
        </w:rPr>
        <w:t xml:space="preserve"> </w:t>
      </w:r>
      <w:r w:rsidR="00885F00" w:rsidRPr="007C7CFF">
        <w:rPr>
          <w:bCs/>
        </w:rPr>
        <w:t xml:space="preserve">İli Adli ve İdari Mahkemeleri ile İcra Dairelerine </w:t>
      </w:r>
      <w:r w:rsidRPr="007C7CFF">
        <w:rPr>
          <w:bCs/>
        </w:rPr>
        <w:t>başvurur. Aksi tak</w:t>
      </w:r>
      <w:r w:rsidR="00154D5E" w:rsidRPr="007C7CFF">
        <w:rPr>
          <w:bCs/>
        </w:rPr>
        <w:t>d</w:t>
      </w:r>
      <w:r w:rsidRPr="007C7CFF">
        <w:rPr>
          <w:bCs/>
        </w:rPr>
        <w:t>irde, İdarenin kararına uymuş sayılır.</w:t>
      </w:r>
    </w:p>
    <w:p w:rsidR="006C691A" w:rsidRPr="007C7CFF" w:rsidRDefault="006C691A" w:rsidP="00B8566B">
      <w:pPr>
        <w:jc w:val="both"/>
        <w:rPr>
          <w:bCs/>
        </w:rPr>
      </w:pPr>
    </w:p>
    <w:p w:rsidR="006C691A" w:rsidRPr="007C7CFF" w:rsidRDefault="00585DFA" w:rsidP="00B8566B">
      <w:pPr>
        <w:jc w:val="both"/>
        <w:rPr>
          <w:bCs/>
        </w:rPr>
      </w:pPr>
      <w:r w:rsidRPr="007C7CFF">
        <w:rPr>
          <w:b/>
          <w:bCs/>
        </w:rPr>
        <w:t>3</w:t>
      </w:r>
      <w:r w:rsidR="008112FD" w:rsidRPr="007C7CFF">
        <w:rPr>
          <w:b/>
          <w:bCs/>
        </w:rPr>
        <w:t>8</w:t>
      </w:r>
      <w:r w:rsidR="006C691A" w:rsidRPr="007C7CFF">
        <w:rPr>
          <w:b/>
          <w:bCs/>
        </w:rPr>
        <w:t>.</w:t>
      </w:r>
      <w:r w:rsidR="00E736C1" w:rsidRPr="007C7CFF">
        <w:rPr>
          <w:b/>
          <w:bCs/>
        </w:rPr>
        <w:t>2</w:t>
      </w:r>
      <w:r w:rsidR="006C691A" w:rsidRPr="007C7CFF">
        <w:rPr>
          <w:b/>
          <w:bCs/>
        </w:rPr>
        <w:t>.</w:t>
      </w:r>
      <w:r w:rsidR="006C691A" w:rsidRPr="007C7CFF">
        <w:rPr>
          <w:bCs/>
        </w:rPr>
        <w:t xml:space="preserve"> Sözleşme hükümlerinin uygulanması hususunda çıkabilecek anlaşmazlıkları çözme </w:t>
      </w:r>
      <w:proofErr w:type="gramStart"/>
      <w:r w:rsidR="006C691A" w:rsidRPr="007C7CFF">
        <w:rPr>
          <w:bCs/>
        </w:rPr>
        <w:t xml:space="preserve">hususunda  </w:t>
      </w:r>
      <w:r w:rsidR="00C2558F">
        <w:rPr>
          <w:bCs/>
        </w:rPr>
        <w:t>Antalya</w:t>
      </w:r>
      <w:proofErr w:type="gramEnd"/>
      <w:r w:rsidR="0090296A" w:rsidRPr="007C7CFF">
        <w:rPr>
          <w:bCs/>
        </w:rPr>
        <w:t xml:space="preserve"> </w:t>
      </w:r>
      <w:r w:rsidR="00183E0B" w:rsidRPr="007C7CFF">
        <w:rPr>
          <w:bCs/>
        </w:rPr>
        <w:t>İ</w:t>
      </w:r>
      <w:r w:rsidR="006C691A" w:rsidRPr="007C7CFF">
        <w:rPr>
          <w:bCs/>
        </w:rPr>
        <w:t>li Adli ve İdari Mahkemeleri ile İcra Daireleri yetkili kılınmıştır.</w:t>
      </w:r>
    </w:p>
    <w:p w:rsidR="006C691A" w:rsidRDefault="006C691A" w:rsidP="00B8566B">
      <w:pPr>
        <w:jc w:val="both"/>
        <w:rPr>
          <w:b/>
        </w:rPr>
      </w:pPr>
    </w:p>
    <w:p w:rsidR="008F27FB" w:rsidRPr="007C7CFF" w:rsidRDefault="008F27FB" w:rsidP="00B8566B">
      <w:pPr>
        <w:jc w:val="both"/>
        <w:rPr>
          <w:b/>
        </w:rPr>
      </w:pPr>
    </w:p>
    <w:p w:rsidR="00E736C1" w:rsidRPr="007C7CFF" w:rsidRDefault="00E736C1" w:rsidP="00B8566B">
      <w:pPr>
        <w:widowControl w:val="0"/>
        <w:jc w:val="both"/>
        <w:rPr>
          <w:b/>
          <w:bCs/>
        </w:rPr>
      </w:pPr>
      <w:r w:rsidRPr="007C7CFF">
        <w:rPr>
          <w:b/>
          <w:bCs/>
        </w:rPr>
        <w:t>Madde </w:t>
      </w:r>
      <w:r w:rsidR="00585DFA" w:rsidRPr="007C7CFF">
        <w:rPr>
          <w:b/>
          <w:bCs/>
        </w:rPr>
        <w:t>3</w:t>
      </w:r>
      <w:r w:rsidR="008112FD" w:rsidRPr="007C7CFF">
        <w:rPr>
          <w:b/>
          <w:bCs/>
        </w:rPr>
        <w:t>9</w:t>
      </w:r>
      <w:r w:rsidRPr="007C7CFF">
        <w:rPr>
          <w:b/>
          <w:bCs/>
        </w:rPr>
        <w:t xml:space="preserve">. Şartnamenin </w:t>
      </w:r>
      <w:r w:rsidR="006972F9" w:rsidRPr="007C7CFF">
        <w:rPr>
          <w:b/>
          <w:bCs/>
        </w:rPr>
        <w:t>İ</w:t>
      </w:r>
      <w:r w:rsidRPr="007C7CFF">
        <w:rPr>
          <w:b/>
          <w:bCs/>
        </w:rPr>
        <w:t>mzalanması</w:t>
      </w:r>
    </w:p>
    <w:p w:rsidR="00E736C1" w:rsidRPr="007C7CFF" w:rsidRDefault="00E736C1" w:rsidP="00B8566B">
      <w:pPr>
        <w:widowControl w:val="0"/>
        <w:jc w:val="both"/>
        <w:rPr>
          <w:b/>
          <w:bCs/>
        </w:rPr>
      </w:pPr>
    </w:p>
    <w:p w:rsidR="00E736C1" w:rsidRPr="007C7CFF" w:rsidRDefault="00E736C1" w:rsidP="00B8566B">
      <w:pPr>
        <w:widowControl w:val="0"/>
        <w:jc w:val="both"/>
      </w:pPr>
      <w:r w:rsidRPr="007C7CFF">
        <w:t xml:space="preserve">Bu şartname </w:t>
      </w:r>
      <w:r w:rsidR="00585DFA" w:rsidRPr="007C7CFF">
        <w:t>3</w:t>
      </w:r>
      <w:r w:rsidR="008112FD" w:rsidRPr="007C7CFF">
        <w:t>9</w:t>
      </w:r>
      <w:r w:rsidRPr="007C7CFF">
        <w:t xml:space="preserve"> (</w:t>
      </w:r>
      <w:proofErr w:type="spellStart"/>
      <w:r w:rsidR="00585DFA" w:rsidRPr="007C7CFF">
        <w:t>Otuz</w:t>
      </w:r>
      <w:r w:rsidR="008112FD" w:rsidRPr="007C7CFF">
        <w:t>dokuz</w:t>
      </w:r>
      <w:proofErr w:type="spellEnd"/>
      <w:r w:rsidRPr="007C7CFF">
        <w:t xml:space="preserve">) maddeden ibaret olup, </w:t>
      </w:r>
      <w:r w:rsidR="009F79E9" w:rsidRPr="007C7CFF">
        <w:t>İ</w:t>
      </w:r>
      <w:r w:rsidRPr="007C7CFF">
        <w:t>dare ve yüklenici tarafından tam olarak okunup anlaşıldıktan sonra</w:t>
      </w:r>
      <w:proofErr w:type="gramStart"/>
      <w:r w:rsidRPr="007C7CFF">
        <w:t> </w:t>
      </w:r>
      <w:r w:rsidR="001446FB" w:rsidRPr="007C7CFF">
        <w:t>..</w:t>
      </w:r>
      <w:proofErr w:type="gramEnd"/>
      <w:r w:rsidRPr="007C7CFF">
        <w:t>…/</w:t>
      </w:r>
      <w:r w:rsidR="001446FB" w:rsidRPr="007C7CFF">
        <w:t>.</w:t>
      </w:r>
      <w:r w:rsidRPr="007C7CFF">
        <w:t>…</w:t>
      </w:r>
      <w:r w:rsidR="001446FB" w:rsidRPr="007C7CFF">
        <w:t>.</w:t>
      </w:r>
      <w:r w:rsidRPr="007C7CFF">
        <w:t>/…</w:t>
      </w:r>
      <w:r w:rsidR="001446FB" w:rsidRPr="007C7CFF">
        <w:t>...</w:t>
      </w:r>
      <w:r w:rsidRPr="007C7CFF">
        <w:t>…</w:t>
      </w:r>
      <w:r w:rsidR="001446FB" w:rsidRPr="007C7CFF">
        <w:t xml:space="preserve"> </w:t>
      </w:r>
      <w:r w:rsidRPr="007C7CFF">
        <w:t xml:space="preserve">tarihinde bir nüsha olarak imza altına alınmıştır. Ayrıca, </w:t>
      </w:r>
      <w:r w:rsidR="009F79E9" w:rsidRPr="007C7CFF">
        <w:t>İ</w:t>
      </w:r>
      <w:r w:rsidRPr="007C7CFF">
        <w:t xml:space="preserve">dare yüklenicinin talebi halinde sözleşmenin “aslına uygun </w:t>
      </w:r>
      <w:r w:rsidR="009F79E9" w:rsidRPr="007C7CFF">
        <w:t>İ</w:t>
      </w:r>
      <w:r w:rsidRPr="007C7CFF">
        <w:t xml:space="preserve">darece onaylı suretini” düzenleyip yükleniciye verir. </w:t>
      </w:r>
    </w:p>
    <w:p w:rsidR="00E736C1" w:rsidRPr="007C7CFF" w:rsidRDefault="00E736C1" w:rsidP="00B8566B">
      <w:pPr>
        <w:jc w:val="both"/>
        <w:rPr>
          <w:b/>
        </w:rPr>
      </w:pPr>
    </w:p>
    <w:p w:rsidR="00E736C1" w:rsidRPr="007C7CFF" w:rsidRDefault="00E736C1" w:rsidP="00B8566B">
      <w:pPr>
        <w:jc w:val="both"/>
        <w:rPr>
          <w:b/>
          <w:bCs/>
        </w:rPr>
      </w:pPr>
    </w:p>
    <w:p w:rsidR="00E736C1" w:rsidRPr="007C7CFF" w:rsidRDefault="00E736C1" w:rsidP="00B8566B">
      <w:pPr>
        <w:jc w:val="both"/>
        <w:rPr>
          <w:b/>
          <w:bCs/>
        </w:rPr>
      </w:pPr>
    </w:p>
    <w:p w:rsidR="00E736C1" w:rsidRPr="007C7CFF" w:rsidRDefault="00E736C1" w:rsidP="00B8566B">
      <w:pPr>
        <w:jc w:val="both"/>
        <w:rPr>
          <w:b/>
          <w:bCs/>
        </w:rPr>
      </w:pPr>
    </w:p>
    <w:p w:rsidR="00E736C1" w:rsidRPr="007C7CFF" w:rsidRDefault="009F79E9" w:rsidP="00B8566B">
      <w:pPr>
        <w:jc w:val="both"/>
        <w:rPr>
          <w:b/>
          <w:bCs/>
        </w:rPr>
      </w:pPr>
      <w:r w:rsidRPr="007C7CFF">
        <w:rPr>
          <w:b/>
          <w:bCs/>
        </w:rPr>
        <w:tab/>
      </w:r>
      <w:r w:rsidRPr="007C7CFF">
        <w:rPr>
          <w:b/>
          <w:bCs/>
        </w:rPr>
        <w:tab/>
      </w:r>
      <w:r w:rsidRPr="007C7CFF">
        <w:rPr>
          <w:b/>
          <w:bCs/>
        </w:rPr>
        <w:tab/>
      </w:r>
      <w:r w:rsidR="00E736C1" w:rsidRPr="007C7CFF">
        <w:rPr>
          <w:b/>
          <w:bCs/>
        </w:rPr>
        <w:t>İDARE</w:t>
      </w:r>
      <w:r w:rsidR="00E736C1" w:rsidRPr="007C7CFF">
        <w:rPr>
          <w:b/>
          <w:bCs/>
        </w:rPr>
        <w:tab/>
      </w:r>
      <w:r w:rsidR="00E736C1" w:rsidRPr="007C7CFF">
        <w:rPr>
          <w:b/>
          <w:bCs/>
        </w:rPr>
        <w:tab/>
        <w:t xml:space="preserve">                                                  YÜKLENİCİ</w:t>
      </w:r>
    </w:p>
    <w:p w:rsidR="00E736C1" w:rsidRPr="007C7CFF" w:rsidRDefault="00E736C1" w:rsidP="00B8566B">
      <w:pPr>
        <w:jc w:val="both"/>
        <w:rPr>
          <w:bCs/>
        </w:rPr>
      </w:pPr>
      <w:r w:rsidRPr="007C7CFF">
        <w:rPr>
          <w:b/>
          <w:bCs/>
        </w:rPr>
        <w:t>.................</w:t>
      </w:r>
      <w:proofErr w:type="gramStart"/>
      <w:r w:rsidRPr="007C7CFF">
        <w:rPr>
          <w:b/>
          <w:bCs/>
        </w:rPr>
        <w:t xml:space="preserve">VAKIFLAR </w:t>
      </w:r>
      <w:r w:rsidR="006972F9" w:rsidRPr="007C7CFF">
        <w:rPr>
          <w:b/>
          <w:bCs/>
        </w:rPr>
        <w:t xml:space="preserve"> </w:t>
      </w:r>
      <w:r w:rsidRPr="007C7CFF">
        <w:rPr>
          <w:b/>
          <w:bCs/>
        </w:rPr>
        <w:t>BÖLGE</w:t>
      </w:r>
      <w:proofErr w:type="gramEnd"/>
      <w:r w:rsidRPr="007C7CFF">
        <w:rPr>
          <w:b/>
          <w:bCs/>
        </w:rPr>
        <w:t xml:space="preserve"> MÜDÜRLÜĞÜ</w:t>
      </w:r>
    </w:p>
    <w:sectPr w:rsidR="00E736C1" w:rsidRPr="007C7CFF" w:rsidSect="00394573">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9AA" w:rsidRDefault="002A69AA" w:rsidP="00DF1D0B">
      <w:r>
        <w:separator/>
      </w:r>
    </w:p>
  </w:endnote>
  <w:endnote w:type="continuationSeparator" w:id="0">
    <w:p w:rsidR="002A69AA" w:rsidRDefault="002A69AA"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078"/>
      <w:docPartObj>
        <w:docPartGallery w:val="Page Numbers (Bottom of Page)"/>
        <w:docPartUnique/>
      </w:docPartObj>
    </w:sdtPr>
    <w:sdtContent>
      <w:p w:rsidR="006542C0" w:rsidRDefault="006542C0">
        <w:pPr>
          <w:pStyle w:val="AltBilgi"/>
          <w:jc w:val="center"/>
        </w:pPr>
        <w:r w:rsidRPr="00731DA1">
          <w:rPr>
            <w:sz w:val="20"/>
            <w:szCs w:val="20"/>
          </w:rPr>
          <w:fldChar w:fldCharType="begin"/>
        </w:r>
        <w:r w:rsidRPr="00731DA1">
          <w:rPr>
            <w:sz w:val="20"/>
            <w:szCs w:val="20"/>
          </w:rPr>
          <w:instrText xml:space="preserve"> PAGE   \* MERGEFORMAT </w:instrText>
        </w:r>
        <w:r w:rsidRPr="00731DA1">
          <w:rPr>
            <w:sz w:val="20"/>
            <w:szCs w:val="20"/>
          </w:rPr>
          <w:fldChar w:fldCharType="separate"/>
        </w:r>
        <w:r>
          <w:rPr>
            <w:noProof/>
            <w:sz w:val="20"/>
            <w:szCs w:val="20"/>
          </w:rPr>
          <w:t>1</w:t>
        </w:r>
        <w:r w:rsidRPr="00731DA1">
          <w:rPr>
            <w:sz w:val="20"/>
            <w:szCs w:val="20"/>
          </w:rPr>
          <w:fldChar w:fldCharType="end"/>
        </w:r>
      </w:p>
    </w:sdtContent>
  </w:sdt>
  <w:p w:rsidR="006542C0" w:rsidRDefault="006542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9AA" w:rsidRDefault="002A69AA" w:rsidP="00DF1D0B">
      <w:r>
        <w:separator/>
      </w:r>
    </w:p>
  </w:footnote>
  <w:footnote w:type="continuationSeparator" w:id="0">
    <w:p w:rsidR="002A69AA" w:rsidRDefault="002A69AA" w:rsidP="00DF1D0B">
      <w:r>
        <w:continuationSeparator/>
      </w:r>
    </w:p>
  </w:footnote>
  <w:footnote w:id="1">
    <w:p w:rsidR="006542C0" w:rsidRPr="007C7CFF" w:rsidRDefault="006542C0" w:rsidP="007B1A81">
      <w:pPr>
        <w:pStyle w:val="DipnotMetni"/>
        <w:jc w:val="both"/>
        <w:rPr>
          <w:sz w:val="16"/>
          <w:szCs w:val="16"/>
        </w:rPr>
      </w:pPr>
      <w:r w:rsidRPr="007C7CFF">
        <w:rPr>
          <w:rStyle w:val="DipnotBavurusu"/>
          <w:sz w:val="16"/>
          <w:szCs w:val="16"/>
        </w:rPr>
        <w:footnoteRef/>
      </w:r>
      <w:r w:rsidRPr="007C7CFF">
        <w:rPr>
          <w:sz w:val="16"/>
          <w:szCs w:val="16"/>
        </w:rPr>
        <w:t xml:space="preserve"> İlgili Bölge Müdürlüğünü ifade eder.</w:t>
      </w:r>
    </w:p>
  </w:footnote>
  <w:footnote w:id="2">
    <w:p w:rsidR="006542C0" w:rsidRPr="00D03663" w:rsidRDefault="006542C0" w:rsidP="00A56174">
      <w:pPr>
        <w:jc w:val="both"/>
        <w:rPr>
          <w:rFonts w:eastAsia="+mn-ea"/>
          <w:kern w:val="24"/>
          <w:sz w:val="16"/>
          <w:szCs w:val="16"/>
        </w:rPr>
      </w:pPr>
      <w:r w:rsidRPr="00D03663">
        <w:rPr>
          <w:rStyle w:val="DipnotBavurusu"/>
          <w:sz w:val="16"/>
          <w:szCs w:val="16"/>
        </w:rPr>
        <w:footnoteRef/>
      </w:r>
      <w:r w:rsidRPr="00D03663">
        <w:rPr>
          <w:sz w:val="16"/>
          <w:szCs w:val="16"/>
        </w:rPr>
        <w:t xml:space="preserve"> İhale edilen taşınmazlar için ilgili Vakıflar Meclisi Kararında belirtilen şartlarla birlikte ihalede oluşan şartlar yazılır. Hisseli ve/veya </w:t>
      </w:r>
      <w:proofErr w:type="spellStart"/>
      <w:r w:rsidRPr="00D03663">
        <w:rPr>
          <w:sz w:val="16"/>
          <w:szCs w:val="16"/>
        </w:rPr>
        <w:t>tevhitli</w:t>
      </w:r>
      <w:proofErr w:type="spellEnd"/>
      <w:r w:rsidRPr="00D03663">
        <w:rPr>
          <w:sz w:val="16"/>
          <w:szCs w:val="16"/>
        </w:rPr>
        <w:t xml:space="preserve"> taşınmazlar için, </w:t>
      </w:r>
      <w:proofErr w:type="gramStart"/>
      <w:r w:rsidRPr="00D03663">
        <w:rPr>
          <w:sz w:val="16"/>
          <w:szCs w:val="16"/>
        </w:rPr>
        <w:t>Türk Medeni Kanununun</w:t>
      </w:r>
      <w:proofErr w:type="gramEnd"/>
      <w:r w:rsidRPr="00D03663">
        <w:rPr>
          <w:sz w:val="16"/>
          <w:szCs w:val="16"/>
        </w:rPr>
        <w:t xml:space="preserve"> ilgili hükümleri gereği ilgilisi ile doğrudan sözleşme yapılır ve bu bölüme sadece ilgili Vakıflar Meclisi Kararında belirtilen şartlar yazılır.</w:t>
      </w:r>
    </w:p>
  </w:footnote>
  <w:footnote w:id="3">
    <w:p w:rsidR="006542C0" w:rsidRPr="007C7CFF" w:rsidRDefault="006542C0" w:rsidP="004F0C05">
      <w:pPr>
        <w:pStyle w:val="DipnotMetni"/>
        <w:jc w:val="both"/>
        <w:rPr>
          <w:sz w:val="16"/>
          <w:szCs w:val="16"/>
        </w:rPr>
      </w:pPr>
      <w:r w:rsidRPr="007C7CFF">
        <w:rPr>
          <w:rStyle w:val="DipnotBavurusu"/>
          <w:sz w:val="16"/>
          <w:szCs w:val="16"/>
        </w:rPr>
        <w:footnoteRef/>
      </w:r>
      <w:r w:rsidRPr="007C7CFF">
        <w:rPr>
          <w:sz w:val="16"/>
          <w:szCs w:val="16"/>
        </w:rPr>
        <w:t xml:space="preserve"> Hisseli ve/veya </w:t>
      </w:r>
      <w:proofErr w:type="spellStart"/>
      <w:r w:rsidRPr="007C7CFF">
        <w:rPr>
          <w:sz w:val="16"/>
          <w:szCs w:val="16"/>
        </w:rPr>
        <w:t>tevhitli</w:t>
      </w:r>
      <w:proofErr w:type="spellEnd"/>
      <w:r w:rsidRPr="007C7CFF">
        <w:rPr>
          <w:sz w:val="16"/>
          <w:szCs w:val="16"/>
        </w:rPr>
        <w:t xml:space="preserve"> taşınmazlarda; Türk Medeni Kanunu'nun ilgili maddeleri doğrultusunda ilgilisi ile İdare arasında doğrudan sözleşme yapılır.</w:t>
      </w:r>
    </w:p>
  </w:footnote>
  <w:footnote w:id="4">
    <w:p w:rsidR="006542C0" w:rsidRPr="007C7CFF" w:rsidRDefault="006542C0" w:rsidP="00FA7390">
      <w:pPr>
        <w:pStyle w:val="DipnotMetni"/>
        <w:rPr>
          <w:sz w:val="16"/>
          <w:szCs w:val="16"/>
        </w:rPr>
      </w:pPr>
      <w:r w:rsidRPr="007C7CFF">
        <w:rPr>
          <w:rStyle w:val="DipnotBavurusu"/>
          <w:b/>
          <w:sz w:val="16"/>
          <w:szCs w:val="16"/>
        </w:rPr>
        <w:footnoteRef/>
      </w:r>
      <w:r w:rsidRPr="007C7CFF">
        <w:rPr>
          <w:sz w:val="16"/>
          <w:szCs w:val="16"/>
        </w:rPr>
        <w:t xml:space="preserve"> Varsa ihale dokümanını oluşturan diğer belgeler burada belirtilir.</w:t>
      </w:r>
    </w:p>
  </w:footnote>
  <w:footnote w:id="5">
    <w:p w:rsidR="006542C0" w:rsidRPr="007C7CFF" w:rsidRDefault="006542C0">
      <w:pPr>
        <w:pStyle w:val="DipnotMetni"/>
        <w:rPr>
          <w:sz w:val="16"/>
          <w:szCs w:val="16"/>
        </w:rPr>
      </w:pPr>
      <w:r w:rsidRPr="007C7CFF">
        <w:rPr>
          <w:rStyle w:val="DipnotBavurusu"/>
          <w:sz w:val="16"/>
          <w:szCs w:val="16"/>
        </w:rPr>
        <w:footnoteRef/>
      </w:r>
      <w:r w:rsidRPr="007C7CFF">
        <w:rPr>
          <w:sz w:val="16"/>
          <w:szCs w:val="16"/>
        </w:rPr>
        <w:t xml:space="preserve"> İdarece, satışa konu ihale dokümanlarından kopya, örnek vs. verilmez.</w:t>
      </w:r>
    </w:p>
  </w:footnote>
  <w:footnote w:id="6">
    <w:p w:rsidR="006542C0" w:rsidRPr="007C7CFF" w:rsidRDefault="006542C0" w:rsidP="00A93D10">
      <w:pPr>
        <w:pStyle w:val="DipnotMetni"/>
        <w:rPr>
          <w:sz w:val="16"/>
          <w:szCs w:val="16"/>
        </w:rPr>
      </w:pPr>
      <w:r w:rsidRPr="007C7CFF">
        <w:rPr>
          <w:rStyle w:val="DipnotBavurusu"/>
          <w:sz w:val="16"/>
          <w:szCs w:val="16"/>
        </w:rPr>
        <w:footnoteRef/>
      </w:r>
      <w:r w:rsidRPr="007C7CFF">
        <w:rPr>
          <w:sz w:val="16"/>
          <w:szCs w:val="16"/>
        </w:rPr>
        <w:t xml:space="preserve"> Onay Belgesinde, ihale dokümanının satılmasının öngörülmesi halinde, isteklilerce satın alınır.</w:t>
      </w:r>
    </w:p>
  </w:footnote>
  <w:footnote w:id="7">
    <w:p w:rsidR="006542C0" w:rsidRPr="007C7CFF" w:rsidRDefault="006542C0" w:rsidP="00E8772B">
      <w:pPr>
        <w:pStyle w:val="DipnotMetni"/>
        <w:rPr>
          <w:sz w:val="16"/>
          <w:szCs w:val="16"/>
        </w:rPr>
      </w:pPr>
      <w:r w:rsidRPr="007C7CFF">
        <w:rPr>
          <w:rStyle w:val="DipnotBavurusu"/>
          <w:sz w:val="16"/>
          <w:szCs w:val="16"/>
        </w:rPr>
        <w:footnoteRef/>
      </w:r>
      <w:r w:rsidRPr="007C7CFF">
        <w:rPr>
          <w:sz w:val="16"/>
          <w:szCs w:val="16"/>
        </w:rPr>
        <w:t xml:space="preserve"> İsteklinin Kamu Kurumu olması halinde bu maddenin    b, c, d, g, h, ı, i, j, m bentlerinde belirtilen belgelerin teklif </w:t>
      </w:r>
      <w:proofErr w:type="gramStart"/>
      <w:r w:rsidRPr="007C7CFF">
        <w:rPr>
          <w:sz w:val="16"/>
          <w:szCs w:val="16"/>
        </w:rPr>
        <w:t>kapsamında  sunulması</w:t>
      </w:r>
      <w:proofErr w:type="gramEnd"/>
      <w:r w:rsidRPr="007C7CFF">
        <w:rPr>
          <w:sz w:val="16"/>
          <w:szCs w:val="16"/>
        </w:rPr>
        <w:t xml:space="preserve"> şartı aranmaz.  İhale sırasında kamu kurumu adına teklif sunacak kişinin ilgili kamu kurumunca yetkilendirilmiş olması ve buna ilişkin </w:t>
      </w:r>
      <w:proofErr w:type="gramStart"/>
      <w:r w:rsidRPr="007C7CFF">
        <w:rPr>
          <w:sz w:val="16"/>
          <w:szCs w:val="16"/>
        </w:rPr>
        <w:t>resmi</w:t>
      </w:r>
      <w:proofErr w:type="gramEnd"/>
      <w:r w:rsidRPr="007C7CFF">
        <w:rPr>
          <w:sz w:val="16"/>
          <w:szCs w:val="16"/>
        </w:rPr>
        <w:t xml:space="preserve"> belgenin İdareye sunulması gerekmektedir</w:t>
      </w:r>
    </w:p>
    <w:p w:rsidR="006542C0" w:rsidRPr="007C7CFF" w:rsidRDefault="006542C0" w:rsidP="005E4DA4">
      <w:pPr>
        <w:pStyle w:val="DipnotMetni"/>
        <w:rPr>
          <w:sz w:val="16"/>
          <w:szCs w:val="16"/>
        </w:rPr>
      </w:pPr>
    </w:p>
  </w:footnote>
  <w:footnote w:id="8">
    <w:p w:rsidR="006542C0" w:rsidRPr="007C7CFF" w:rsidRDefault="006542C0" w:rsidP="006D337A">
      <w:pPr>
        <w:pStyle w:val="DipnotMetni"/>
        <w:jc w:val="both"/>
        <w:rPr>
          <w:sz w:val="16"/>
          <w:szCs w:val="16"/>
        </w:rPr>
      </w:pPr>
      <w:r w:rsidRPr="007C7CFF">
        <w:rPr>
          <w:rStyle w:val="DipnotBavurusu"/>
          <w:sz w:val="16"/>
          <w:szCs w:val="16"/>
        </w:rPr>
        <w:footnoteRef/>
      </w:r>
      <w:r w:rsidRPr="007C7CFF">
        <w:rPr>
          <w:sz w:val="16"/>
          <w:szCs w:val="16"/>
        </w:rPr>
        <w:t xml:space="preserve"> a)</w:t>
      </w:r>
      <w:r>
        <w:rPr>
          <w:sz w:val="16"/>
          <w:szCs w:val="16"/>
        </w:rPr>
        <w:t xml:space="preserve"> </w:t>
      </w:r>
      <w:r w:rsidRPr="007C7CFF">
        <w:rPr>
          <w:sz w:val="16"/>
          <w:szCs w:val="16"/>
        </w:rPr>
        <w:t>Banka referans mektubu ilgili bankadan alınır. İdare gerekli görmesi halinde teyit yazısı talep edebilir.</w:t>
      </w:r>
    </w:p>
    <w:p w:rsidR="006542C0" w:rsidRPr="007C7CFF" w:rsidRDefault="006542C0" w:rsidP="006D337A">
      <w:pPr>
        <w:pStyle w:val="DipnotMetni"/>
        <w:jc w:val="both"/>
        <w:rPr>
          <w:sz w:val="16"/>
          <w:szCs w:val="16"/>
        </w:rPr>
      </w:pPr>
      <w:r w:rsidRPr="007C7CFF">
        <w:rPr>
          <w:sz w:val="16"/>
          <w:szCs w:val="16"/>
        </w:rPr>
        <w:t xml:space="preserve">   b)</w:t>
      </w:r>
      <w:r>
        <w:rPr>
          <w:sz w:val="16"/>
          <w:szCs w:val="16"/>
        </w:rPr>
        <w:t xml:space="preserve"> </w:t>
      </w:r>
      <w:r w:rsidRPr="007C7CFF">
        <w:rPr>
          <w:sz w:val="16"/>
          <w:szCs w:val="16"/>
        </w:rPr>
        <w:t>Teyit yazılarının; doğrudan ilgili bankanın Genel Müdürlüğü yerine bu konuda yetkili kıldığı Bölge Müdürlüğü veya şubesi tarafından verilmesi (bu hususun teyit yazılarında belirtilmiş olması şartı ile) halinde de teyit yazıları değerlendirmeye alınır.</w:t>
      </w:r>
    </w:p>
    <w:p w:rsidR="006542C0" w:rsidRPr="007C7CFF" w:rsidRDefault="006542C0" w:rsidP="006D337A">
      <w:pPr>
        <w:pStyle w:val="DipnotMetni"/>
        <w:jc w:val="both"/>
        <w:rPr>
          <w:sz w:val="16"/>
          <w:szCs w:val="16"/>
        </w:rPr>
      </w:pPr>
      <w:r w:rsidRPr="007C7CFF">
        <w:rPr>
          <w:sz w:val="16"/>
          <w:szCs w:val="16"/>
        </w:rPr>
        <w:t xml:space="preserve">   c)Banka referans mektuplarının doğrudan ilgili bankanın Genel Müdürlüğünce verilmiş olması halinde, ayrıca teyit şartı aranmaz. Ancak bu durumda İdare gerektiğinde ilgili Genel Müdürlüğün bilgisine başvurabilir.</w:t>
      </w:r>
    </w:p>
    <w:p w:rsidR="006542C0" w:rsidRPr="007C7CFF" w:rsidRDefault="006542C0" w:rsidP="006D337A">
      <w:pPr>
        <w:pStyle w:val="DipnotMetni"/>
        <w:jc w:val="both"/>
        <w:rPr>
          <w:sz w:val="16"/>
          <w:szCs w:val="16"/>
        </w:rPr>
      </w:pPr>
      <w:r w:rsidRPr="007C7CFF">
        <w:rPr>
          <w:sz w:val="16"/>
          <w:szCs w:val="16"/>
        </w:rPr>
        <w:t xml:space="preserve">   d)Banka referans mektubu ve teyit yazılarının, değerlendirmeye alınabilmesi için;</w:t>
      </w:r>
    </w:p>
    <w:p w:rsidR="006542C0" w:rsidRPr="007C7CFF" w:rsidRDefault="006542C0" w:rsidP="006D337A">
      <w:pPr>
        <w:pStyle w:val="DipnotMetni"/>
        <w:jc w:val="both"/>
        <w:rPr>
          <w:sz w:val="16"/>
          <w:szCs w:val="16"/>
        </w:rPr>
      </w:pPr>
      <w:r w:rsidRPr="007C7CFF">
        <w:rPr>
          <w:sz w:val="16"/>
          <w:szCs w:val="16"/>
        </w:rPr>
        <w:t xml:space="preserve">(1) Tarih </w:t>
      </w:r>
    </w:p>
    <w:p w:rsidR="006542C0" w:rsidRPr="007C7CFF" w:rsidRDefault="006542C0" w:rsidP="006D337A">
      <w:pPr>
        <w:pStyle w:val="DipnotMetni"/>
        <w:jc w:val="both"/>
        <w:rPr>
          <w:sz w:val="16"/>
          <w:szCs w:val="16"/>
        </w:rPr>
      </w:pPr>
      <w:r w:rsidRPr="007C7CFF">
        <w:rPr>
          <w:sz w:val="16"/>
          <w:szCs w:val="16"/>
        </w:rPr>
        <w:t>(2)</w:t>
      </w:r>
      <w:r>
        <w:rPr>
          <w:sz w:val="16"/>
          <w:szCs w:val="16"/>
        </w:rPr>
        <w:t xml:space="preserve"> </w:t>
      </w:r>
      <w:r w:rsidRPr="007C7CFF">
        <w:rPr>
          <w:sz w:val="16"/>
          <w:szCs w:val="16"/>
        </w:rPr>
        <w:t xml:space="preserve">Sayı  </w:t>
      </w:r>
    </w:p>
    <w:p w:rsidR="006542C0" w:rsidRPr="007C7CFF" w:rsidRDefault="006542C0" w:rsidP="006D337A">
      <w:pPr>
        <w:pStyle w:val="DipnotMetni"/>
        <w:jc w:val="both"/>
        <w:rPr>
          <w:sz w:val="16"/>
          <w:szCs w:val="16"/>
        </w:rPr>
      </w:pPr>
      <w:r w:rsidRPr="007C7CFF">
        <w:rPr>
          <w:sz w:val="16"/>
          <w:szCs w:val="16"/>
        </w:rPr>
        <w:t>(3)</w:t>
      </w:r>
      <w:r>
        <w:rPr>
          <w:sz w:val="16"/>
          <w:szCs w:val="16"/>
        </w:rPr>
        <w:t xml:space="preserve"> </w:t>
      </w:r>
      <w:r w:rsidRPr="007C7CFF">
        <w:rPr>
          <w:sz w:val="16"/>
          <w:szCs w:val="16"/>
        </w:rPr>
        <w:t xml:space="preserve">En az iki banka yetkilisinin imzası ve bu imza sahiplerinin isim ve unvanlarının belirtilmiş olması        </w:t>
      </w:r>
    </w:p>
    <w:p w:rsidR="006542C0" w:rsidRPr="007C7CFF" w:rsidRDefault="006542C0" w:rsidP="006D337A">
      <w:pPr>
        <w:pStyle w:val="DipnotMetni"/>
        <w:jc w:val="both"/>
        <w:rPr>
          <w:sz w:val="16"/>
          <w:szCs w:val="16"/>
        </w:rPr>
      </w:pPr>
      <w:r w:rsidRPr="007C7CFF">
        <w:rPr>
          <w:sz w:val="16"/>
          <w:szCs w:val="16"/>
        </w:rPr>
        <w:t>(4)</w:t>
      </w:r>
      <w:r>
        <w:rPr>
          <w:sz w:val="16"/>
          <w:szCs w:val="16"/>
        </w:rPr>
        <w:t xml:space="preserve"> </w:t>
      </w:r>
      <w:r w:rsidRPr="007C7CFF">
        <w:rPr>
          <w:sz w:val="16"/>
          <w:szCs w:val="16"/>
        </w:rPr>
        <w:t>Nakit ve teminat mektubu kredi miktarlarının hem rakam ve hem de yazı ile yazılmış olması gerekir.</w:t>
      </w:r>
    </w:p>
    <w:p w:rsidR="006542C0" w:rsidRPr="007C7CFF" w:rsidRDefault="006542C0" w:rsidP="006D337A">
      <w:pPr>
        <w:pStyle w:val="DipnotMetni"/>
        <w:jc w:val="both"/>
        <w:rPr>
          <w:sz w:val="16"/>
          <w:szCs w:val="16"/>
        </w:rPr>
      </w:pPr>
      <w:r w:rsidRPr="007C7CFF">
        <w:rPr>
          <w:sz w:val="16"/>
          <w:szCs w:val="16"/>
        </w:rPr>
        <w:t xml:space="preserve">     Nakit ve teminat mektubu kredilerinin, ilgili bankanın Genel Müdürlüğünden (veya yetkili kıldığı banka şubesinden) faks ile teyit edilmesi halinde, Genel müdürlük faksı, referans mektubunu veren banka şubesince aslına uygunluğu isim ve unvanları belirtilen en az iki banka yetkilisince tasdik edilmiş olmalıdır. Bu şekilde işlem görmemiş fakslar değerlendirmeye alınmaz. </w:t>
      </w:r>
    </w:p>
    <w:p w:rsidR="006542C0" w:rsidRPr="007C7CFF" w:rsidRDefault="006542C0" w:rsidP="006D337A">
      <w:pPr>
        <w:pStyle w:val="DipnotMetni"/>
        <w:jc w:val="both"/>
        <w:rPr>
          <w:sz w:val="16"/>
          <w:szCs w:val="16"/>
        </w:rPr>
      </w:pPr>
      <w:r w:rsidRPr="007C7CFF">
        <w:rPr>
          <w:sz w:val="16"/>
          <w:szCs w:val="16"/>
        </w:rPr>
        <w:t xml:space="preserve">   e) İsteklinin, taahhüt konusu işin Tahmin Edilen Bedelinin en az %10'u kadar kullanılmamış nakit kredisi veya en </w:t>
      </w:r>
      <w:proofErr w:type="gramStart"/>
      <w:r w:rsidRPr="007C7CFF">
        <w:rPr>
          <w:sz w:val="16"/>
          <w:szCs w:val="16"/>
        </w:rPr>
        <w:t>az  %</w:t>
      </w:r>
      <w:proofErr w:type="gramEnd"/>
      <w:r w:rsidRPr="007C7CFF">
        <w:rPr>
          <w:sz w:val="16"/>
          <w:szCs w:val="16"/>
        </w:rPr>
        <w:t>10'u kadar kullanılmamış teminat mektubu kredisi olması şarttır.</w:t>
      </w:r>
    </w:p>
    <w:p w:rsidR="006542C0" w:rsidRPr="007C7CFF" w:rsidRDefault="006542C0" w:rsidP="006D337A">
      <w:pPr>
        <w:pStyle w:val="DipnotMetni"/>
        <w:jc w:val="both"/>
        <w:rPr>
          <w:sz w:val="16"/>
          <w:szCs w:val="16"/>
          <w:highlight w:val="yellow"/>
        </w:rPr>
      </w:pPr>
      <w:r w:rsidRPr="007C7CFF">
        <w:rPr>
          <w:sz w:val="16"/>
          <w:szCs w:val="16"/>
        </w:rPr>
        <w:t xml:space="preserve">  Ortak girişimlerde pilot firmaya ait nakit ve teminat mektubunun bedelinin kredi miktarları tam olarak, ortak firmalara ait kredi miktarları ise %50 oranında değerlendirilir.</w:t>
      </w:r>
    </w:p>
  </w:footnote>
  <w:footnote w:id="9">
    <w:p w:rsidR="006542C0" w:rsidRPr="007C7CFF" w:rsidRDefault="006542C0">
      <w:pPr>
        <w:pStyle w:val="DipnotMetni"/>
        <w:rPr>
          <w:sz w:val="16"/>
          <w:szCs w:val="16"/>
        </w:rPr>
      </w:pPr>
      <w:r w:rsidRPr="007C7CFF">
        <w:rPr>
          <w:rStyle w:val="DipnotBavurusu"/>
          <w:sz w:val="16"/>
          <w:szCs w:val="16"/>
        </w:rPr>
        <w:footnoteRef/>
      </w:r>
      <w:r w:rsidRPr="007C7CFF">
        <w:rPr>
          <w:sz w:val="16"/>
          <w:szCs w:val="16"/>
        </w:rPr>
        <w:t xml:space="preserve"> Bu bedel %50'den az olamaz.  </w:t>
      </w:r>
    </w:p>
  </w:footnote>
  <w:footnote w:id="10">
    <w:p w:rsidR="006542C0" w:rsidRPr="007C7CFF" w:rsidRDefault="006542C0" w:rsidP="0066566F">
      <w:pPr>
        <w:pStyle w:val="DipnotMetni"/>
        <w:jc w:val="both"/>
        <w:rPr>
          <w:sz w:val="16"/>
          <w:szCs w:val="16"/>
        </w:rPr>
      </w:pPr>
      <w:r w:rsidRPr="007C7CFF">
        <w:rPr>
          <w:rStyle w:val="DipnotBavurusu"/>
          <w:sz w:val="16"/>
          <w:szCs w:val="16"/>
        </w:rPr>
        <w:footnoteRef/>
      </w:r>
      <w:r>
        <w:rPr>
          <w:sz w:val="16"/>
          <w:szCs w:val="16"/>
        </w:rPr>
        <w:t xml:space="preserve"> “</w:t>
      </w:r>
      <w:r w:rsidRPr="007C7CFF">
        <w:rPr>
          <w:sz w:val="16"/>
          <w:szCs w:val="16"/>
        </w:rPr>
        <w:t>Müteahhitlik Karnesi”; Yapı Müteahhitlerinin Sınıflandırılması ve Kayıtlarının Tutulması Hakkında Yönetmelik’te tanımlanan “Yetki Belgesi Grubu”</w:t>
      </w:r>
      <w:r>
        <w:rPr>
          <w:sz w:val="16"/>
          <w:szCs w:val="16"/>
        </w:rPr>
        <w:t xml:space="preserve"> </w:t>
      </w:r>
      <w:proofErr w:type="spellStart"/>
      <w:r w:rsidRPr="007C7CFF">
        <w:rPr>
          <w:sz w:val="16"/>
          <w:szCs w:val="16"/>
        </w:rPr>
        <w:t>ndan</w:t>
      </w:r>
      <w:proofErr w:type="spellEnd"/>
      <w:r w:rsidRPr="007C7CFF">
        <w:rPr>
          <w:sz w:val="16"/>
          <w:szCs w:val="16"/>
        </w:rPr>
        <w:t xml:space="preserve"> farklı niteliktedir. Karnenin süre yönüyle geçerli olabilmesi için, süresinin ihale tarihinden önce (ihale tarihi dahil) dolmamış olması gerekir.</w:t>
      </w:r>
    </w:p>
  </w:footnote>
  <w:footnote w:id="11">
    <w:p w:rsidR="006542C0" w:rsidRPr="007C7CFF" w:rsidRDefault="006542C0" w:rsidP="0066566F">
      <w:pPr>
        <w:pStyle w:val="DipnotMetni"/>
        <w:jc w:val="both"/>
        <w:rPr>
          <w:sz w:val="16"/>
          <w:szCs w:val="16"/>
        </w:rPr>
      </w:pPr>
      <w:r w:rsidRPr="007C7CFF">
        <w:rPr>
          <w:rStyle w:val="DipnotBavurusu"/>
          <w:sz w:val="16"/>
          <w:szCs w:val="16"/>
        </w:rPr>
        <w:footnoteRef/>
      </w:r>
      <w:r w:rsidRPr="007C7CFF">
        <w:rPr>
          <w:sz w:val="16"/>
          <w:szCs w:val="16"/>
        </w:rPr>
        <w:t xml:space="preserve">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p>
  </w:footnote>
  <w:footnote w:id="12">
    <w:p w:rsidR="006542C0" w:rsidRPr="007C7CFF" w:rsidRDefault="006542C0" w:rsidP="00957713">
      <w:pPr>
        <w:pStyle w:val="DipnotMetni"/>
        <w:jc w:val="both"/>
        <w:rPr>
          <w:sz w:val="16"/>
          <w:szCs w:val="16"/>
        </w:rPr>
      </w:pPr>
      <w:r w:rsidRPr="007C7CFF">
        <w:rPr>
          <w:rStyle w:val="DipnotBavurusu"/>
          <w:sz w:val="16"/>
          <w:szCs w:val="16"/>
        </w:rPr>
        <w:footnoteRef/>
      </w:r>
      <w:r w:rsidRPr="007C7CFF">
        <w:rPr>
          <w:sz w:val="16"/>
          <w:szCs w:val="16"/>
        </w:rPr>
        <w:t xml:space="preserve"> </w:t>
      </w:r>
      <w:r w:rsidRPr="007C7CFF">
        <w:rPr>
          <w:bCs/>
          <w:sz w:val="16"/>
          <w:szCs w:val="16"/>
        </w:rPr>
        <w:t>İsteklilerden; iş deneyimlerini belirlemek üzere talep edilecek belgelerde yer alan işlerden hangilerinin benzer iş olarak kabul edileceği ve bunlara ilişkin (h bendi kapsamında belirtilen kriterler dışındaki) değerlendirme kriterleri, işin mahiyeti ve ilgili yasal mevzuat çerçevesinde ilgili Bölge Müdürlüğünce belirlenir ve şartnamenin bu bendinde belirtilir.</w:t>
      </w:r>
    </w:p>
  </w:footnote>
  <w:footnote w:id="13">
    <w:p w:rsidR="006542C0" w:rsidRPr="007C7CFF" w:rsidRDefault="006542C0">
      <w:pPr>
        <w:pStyle w:val="DipnotMetni"/>
        <w:rPr>
          <w:sz w:val="16"/>
          <w:szCs w:val="16"/>
        </w:rPr>
      </w:pPr>
      <w:r w:rsidRPr="007C7CFF">
        <w:rPr>
          <w:rStyle w:val="DipnotBavurusu"/>
          <w:sz w:val="16"/>
          <w:szCs w:val="16"/>
        </w:rPr>
        <w:footnoteRef/>
      </w:r>
      <w:r w:rsidRPr="007C7CFF">
        <w:rPr>
          <w:sz w:val="16"/>
          <w:szCs w:val="16"/>
        </w:rPr>
        <w:t xml:space="preserve"> Yurtdışında yapılan işlere istinaden alınan İş Bitirme Belgeleri yeminli tercüme bürolarınca Türkçeye çevrilmiş olarak verilir.</w:t>
      </w:r>
    </w:p>
  </w:footnote>
  <w:footnote w:id="14">
    <w:p w:rsidR="006542C0" w:rsidRPr="007C7CFF" w:rsidRDefault="006542C0" w:rsidP="00890D83">
      <w:pPr>
        <w:pStyle w:val="DipnotMetni"/>
        <w:jc w:val="both"/>
        <w:rPr>
          <w:sz w:val="16"/>
          <w:szCs w:val="16"/>
        </w:rPr>
      </w:pPr>
      <w:r w:rsidRPr="007C7CFF">
        <w:rPr>
          <w:rStyle w:val="DipnotBavurusu"/>
          <w:sz w:val="16"/>
          <w:szCs w:val="16"/>
        </w:rPr>
        <w:footnoteRef/>
      </w:r>
      <w:r w:rsidRPr="007C7CFF">
        <w:rPr>
          <w:sz w:val="16"/>
          <w:szCs w:val="16"/>
        </w:rPr>
        <w:t xml:space="preserve">  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p>
    <w:p w:rsidR="006542C0" w:rsidRPr="007C7CFF" w:rsidRDefault="006542C0" w:rsidP="00890D83">
      <w:pPr>
        <w:pStyle w:val="DipnotMetni"/>
        <w:jc w:val="both"/>
        <w:rPr>
          <w:sz w:val="16"/>
          <w:szCs w:val="16"/>
        </w:rPr>
      </w:pPr>
      <w:r w:rsidRPr="007C7CFF">
        <w:rPr>
          <w:sz w:val="16"/>
          <w:szCs w:val="16"/>
        </w:rPr>
        <w:t xml:space="preserve">    Kolektif Şirketlerde, ortaklardan her birinin yukarıdaki şekilde, vergi borcu olmadığını ayrı ayrı belgelendirmesi gerekmektedir.</w:t>
      </w:r>
    </w:p>
    <w:p w:rsidR="006542C0" w:rsidRPr="007C7CFF" w:rsidRDefault="006542C0" w:rsidP="00890D83">
      <w:pPr>
        <w:pStyle w:val="DipnotMetni"/>
        <w:jc w:val="both"/>
        <w:rPr>
          <w:sz w:val="16"/>
          <w:szCs w:val="16"/>
        </w:rPr>
      </w:pPr>
      <w:r w:rsidRPr="007C7CFF">
        <w:rPr>
          <w:sz w:val="16"/>
          <w:szCs w:val="16"/>
        </w:rPr>
        <w:t xml:space="preserve">Ortak girişim </w:t>
      </w:r>
      <w:r>
        <w:rPr>
          <w:sz w:val="16"/>
          <w:szCs w:val="16"/>
        </w:rPr>
        <w:t xml:space="preserve">olması </w:t>
      </w:r>
      <w:r w:rsidRPr="007C7CFF">
        <w:rPr>
          <w:sz w:val="16"/>
          <w:szCs w:val="16"/>
        </w:rPr>
        <w:t>halinde, ortaklığı oluşturan gerçek veya tüzel kişilerin her birinin yukarıdaki şekilde vergi borcu olmadığını belgelendirilmesi gerekmektedir.</w:t>
      </w:r>
    </w:p>
    <w:p w:rsidR="006542C0" w:rsidRPr="007C7CFF" w:rsidRDefault="006542C0" w:rsidP="00890D83">
      <w:pPr>
        <w:pStyle w:val="DipnotMetni"/>
        <w:jc w:val="both"/>
        <w:rPr>
          <w:sz w:val="16"/>
          <w:szCs w:val="16"/>
        </w:rPr>
      </w:pPr>
      <w:r w:rsidRPr="007C7CFF">
        <w:rPr>
          <w:sz w:val="16"/>
          <w:szCs w:val="16"/>
        </w:rPr>
        <w:t xml:space="preserve">    Vergi borçlarının taksitlendirilmesi halinde; Vergi Borcuna ilişkin olarak Vergi Dairelerinden alınan belgelerinde borçlarının taksitlendirildiğine dair kayıt bulunan isteklilerin, ihalelere katılmalarında bir sakınca bulunmamaktadır.</w:t>
      </w:r>
    </w:p>
  </w:footnote>
  <w:footnote w:id="15">
    <w:p w:rsidR="006542C0" w:rsidRPr="007C7CFF" w:rsidRDefault="006542C0" w:rsidP="00890D83">
      <w:pPr>
        <w:pStyle w:val="DipnotMetni"/>
        <w:jc w:val="both"/>
        <w:rPr>
          <w:sz w:val="16"/>
          <w:szCs w:val="16"/>
        </w:rPr>
      </w:pPr>
      <w:r w:rsidRPr="007C7CFF">
        <w:rPr>
          <w:rStyle w:val="DipnotBavurusu"/>
          <w:sz w:val="16"/>
          <w:szCs w:val="16"/>
        </w:rPr>
        <w:footnoteRef/>
      </w:r>
      <w:r w:rsidRPr="007C7CFF">
        <w:rPr>
          <w:sz w:val="16"/>
          <w:szCs w:val="16"/>
        </w:rPr>
        <w:t xml:space="preserve"> Prim borçlarının taksitlendirilmesi halinde; Prim Borcuna ilişkin olarak Sosyal Güvenlik Kurumundan alınan belgelerde borçlarının taksitlendirildiğine dair kayıt bulunan isteklilerin, ihalelere katılmalarında bir sakınca bulunmamaktadır.</w:t>
      </w:r>
    </w:p>
  </w:footnote>
  <w:footnote w:id="16">
    <w:p w:rsidR="006542C0" w:rsidRPr="007C7CFF" w:rsidRDefault="006542C0" w:rsidP="00890D83">
      <w:pPr>
        <w:pStyle w:val="DipnotMetni"/>
        <w:jc w:val="both"/>
        <w:rPr>
          <w:sz w:val="16"/>
          <w:szCs w:val="16"/>
        </w:rPr>
      </w:pPr>
      <w:r w:rsidRPr="007C7CFF">
        <w:rPr>
          <w:rStyle w:val="DipnotBavurusu"/>
          <w:sz w:val="16"/>
          <w:szCs w:val="16"/>
        </w:rPr>
        <w:footnoteRef/>
      </w:r>
      <w:r w:rsidRPr="007C7CFF">
        <w:rPr>
          <w:sz w:val="16"/>
          <w:szCs w:val="16"/>
        </w:rPr>
        <w:t xml:space="preserve"> 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footnote>
  <w:footnote w:id="17">
    <w:p w:rsidR="006542C0" w:rsidRPr="007C7CFF" w:rsidRDefault="006542C0">
      <w:pPr>
        <w:pStyle w:val="DipnotMetni"/>
        <w:rPr>
          <w:sz w:val="16"/>
          <w:szCs w:val="16"/>
        </w:rPr>
      </w:pPr>
      <w:r w:rsidRPr="007C7CFF">
        <w:rPr>
          <w:rStyle w:val="DipnotBavurusu"/>
          <w:sz w:val="16"/>
          <w:szCs w:val="16"/>
        </w:rPr>
        <w:footnoteRef/>
      </w:r>
      <w:r w:rsidRPr="007C7CFF">
        <w:rPr>
          <w:sz w:val="16"/>
          <w:szCs w:val="16"/>
        </w:rPr>
        <w:t xml:space="preserve"> İhale dokümanının satışa konu olması halinde.</w:t>
      </w:r>
    </w:p>
  </w:footnote>
  <w:footnote w:id="18">
    <w:p w:rsidR="006542C0" w:rsidRPr="007C7CFF" w:rsidRDefault="006542C0" w:rsidP="00E8772B">
      <w:pPr>
        <w:pStyle w:val="DipnotMetni"/>
        <w:rPr>
          <w:rStyle w:val="DipnotBavurusu"/>
        </w:rPr>
      </w:pPr>
      <w:r w:rsidRPr="007C7CFF">
        <w:rPr>
          <w:rStyle w:val="DipnotBavurusu"/>
          <w:sz w:val="16"/>
          <w:szCs w:val="16"/>
        </w:rPr>
        <w:footnoteRef/>
      </w:r>
      <w:r w:rsidRPr="007C7CFF">
        <w:rPr>
          <w:sz w:val="16"/>
          <w:szCs w:val="16"/>
        </w:rPr>
        <w:t xml:space="preserve"> İstekli şirket </w:t>
      </w:r>
      <w:proofErr w:type="gramStart"/>
      <w:r w:rsidRPr="007C7CFF">
        <w:rPr>
          <w:sz w:val="16"/>
          <w:szCs w:val="16"/>
        </w:rPr>
        <w:t>ortakları  (</w:t>
      </w:r>
      <w:proofErr w:type="gramEnd"/>
      <w:r w:rsidRPr="007C7CFF">
        <w:rPr>
          <w:sz w:val="16"/>
          <w:szCs w:val="16"/>
        </w:rPr>
        <w:t>A.Ş. şeklindeki ortaklıklarda yöneticiler) ile ortak girişimdeki gerçek kişi ile şirket/</w:t>
      </w:r>
      <w:proofErr w:type="spellStart"/>
      <w:r w:rsidRPr="007C7CFF">
        <w:rPr>
          <w:sz w:val="16"/>
          <w:szCs w:val="16"/>
        </w:rPr>
        <w:t>lerin</w:t>
      </w:r>
      <w:proofErr w:type="spellEnd"/>
      <w:r w:rsidRPr="007C7CFF">
        <w:rPr>
          <w:sz w:val="16"/>
          <w:szCs w:val="16"/>
        </w:rPr>
        <w:t xml:space="preserve"> gerçek kişi ortaklarının da  terör örgütlerine </w:t>
      </w:r>
      <w:proofErr w:type="spellStart"/>
      <w:r w:rsidRPr="007C7CFF">
        <w:rPr>
          <w:sz w:val="16"/>
          <w:szCs w:val="16"/>
        </w:rPr>
        <w:t>iltisakı</w:t>
      </w:r>
      <w:proofErr w:type="spellEnd"/>
      <w:r w:rsidRPr="007C7CFF">
        <w:rPr>
          <w:sz w:val="16"/>
          <w:szCs w:val="16"/>
        </w:rPr>
        <w:t xml:space="preserve"> yahut bunlarla irtibatı olmadığına dair taahhütname sunması gerekmektedir. </w:t>
      </w:r>
    </w:p>
    <w:p w:rsidR="006542C0" w:rsidRPr="007C7CFF" w:rsidRDefault="006542C0" w:rsidP="00E8772B">
      <w:pPr>
        <w:pStyle w:val="DipnotMetni"/>
        <w:rPr>
          <w:sz w:val="16"/>
          <w:szCs w:val="16"/>
        </w:rPr>
      </w:pPr>
    </w:p>
  </w:footnote>
  <w:footnote w:id="19">
    <w:p w:rsidR="006542C0" w:rsidRPr="007C7CFF" w:rsidRDefault="006542C0">
      <w:pPr>
        <w:pStyle w:val="DipnotMetni"/>
        <w:rPr>
          <w:sz w:val="16"/>
          <w:szCs w:val="16"/>
        </w:rPr>
      </w:pPr>
      <w:r w:rsidRPr="007C7CFF">
        <w:rPr>
          <w:rStyle w:val="DipnotBavurusu"/>
          <w:sz w:val="16"/>
          <w:szCs w:val="16"/>
        </w:rPr>
        <w:footnoteRef/>
      </w:r>
      <w:r w:rsidRPr="007C7CFF">
        <w:rPr>
          <w:sz w:val="16"/>
          <w:szCs w:val="16"/>
        </w:rPr>
        <w:t xml:space="preserve"> TL (Türk Lirası) cinsinden teklif edilir. </w:t>
      </w:r>
    </w:p>
  </w:footnote>
  <w:footnote w:id="20">
    <w:p w:rsidR="006542C0" w:rsidRPr="007C7CFF" w:rsidRDefault="006542C0" w:rsidP="002009F0">
      <w:pPr>
        <w:pStyle w:val="DipnotMetni"/>
        <w:rPr>
          <w:sz w:val="16"/>
          <w:szCs w:val="16"/>
        </w:rPr>
      </w:pPr>
      <w:r w:rsidRPr="007C7CFF">
        <w:rPr>
          <w:rStyle w:val="DipnotBavurusu"/>
          <w:sz w:val="16"/>
          <w:szCs w:val="16"/>
        </w:rPr>
        <w:footnoteRef/>
      </w:r>
      <w:r w:rsidRPr="007C7CFF">
        <w:rPr>
          <w:sz w:val="16"/>
          <w:szCs w:val="16"/>
        </w:rPr>
        <w:t xml:space="preserve"> Bu husus ihale ilan metninde ve teklif mektubunda belirtilir. </w:t>
      </w:r>
    </w:p>
  </w:footnote>
  <w:footnote w:id="21">
    <w:p w:rsidR="006542C0" w:rsidRPr="007C7CFF" w:rsidRDefault="006542C0" w:rsidP="0010660F">
      <w:pPr>
        <w:pStyle w:val="DipnotMetni"/>
        <w:jc w:val="both"/>
        <w:rPr>
          <w:sz w:val="16"/>
          <w:szCs w:val="16"/>
        </w:rPr>
      </w:pPr>
      <w:r w:rsidRPr="007C7CFF">
        <w:rPr>
          <w:rStyle w:val="DipnotBavurusu"/>
          <w:sz w:val="16"/>
          <w:szCs w:val="16"/>
        </w:rPr>
        <w:footnoteRef/>
      </w:r>
      <w:r w:rsidRPr="007C7CFF">
        <w:rPr>
          <w:sz w:val="16"/>
          <w:szCs w:val="16"/>
        </w:rPr>
        <w:t xml:space="preserve"> Varsa ilgili Vakıflar Meclisi kararında belirtilen süredir. Yoksa, bu süre en fazla 12 (</w:t>
      </w:r>
      <w:proofErr w:type="spellStart"/>
      <w:r w:rsidRPr="007C7CFF">
        <w:rPr>
          <w:sz w:val="16"/>
          <w:szCs w:val="16"/>
        </w:rPr>
        <w:t>oniki</w:t>
      </w:r>
      <w:proofErr w:type="spellEnd"/>
      <w:r w:rsidRPr="007C7CFF">
        <w:rPr>
          <w:sz w:val="16"/>
          <w:szCs w:val="16"/>
        </w:rPr>
        <w:t xml:space="preserve">) ay olarak belirlenebilir. </w:t>
      </w:r>
    </w:p>
  </w:footnote>
  <w:footnote w:id="22">
    <w:p w:rsidR="006542C0" w:rsidRPr="007C7CFF" w:rsidRDefault="006542C0" w:rsidP="004301FD">
      <w:pPr>
        <w:pStyle w:val="DipnotMetni"/>
        <w:rPr>
          <w:sz w:val="16"/>
          <w:szCs w:val="16"/>
        </w:rPr>
      </w:pPr>
      <w:r w:rsidRPr="007C7CFF">
        <w:rPr>
          <w:rStyle w:val="DipnotBavurusu"/>
          <w:sz w:val="16"/>
          <w:szCs w:val="16"/>
        </w:rPr>
        <w:footnoteRef/>
      </w:r>
      <w:r w:rsidRPr="007C7CFF">
        <w:rPr>
          <w:sz w:val="16"/>
          <w:szCs w:val="16"/>
        </w:rPr>
        <w:t xml:space="preserve"> 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w:t>
      </w:r>
      <w:proofErr w:type="gramStart"/>
      <w:r w:rsidRPr="007C7CFF">
        <w:rPr>
          <w:sz w:val="16"/>
          <w:szCs w:val="16"/>
        </w:rPr>
        <w:t>% 60</w:t>
      </w:r>
      <w:proofErr w:type="gramEnd"/>
      <w:r w:rsidRPr="007C7CFF">
        <w:rPr>
          <w:sz w:val="16"/>
          <w:szCs w:val="16"/>
        </w:rPr>
        <w:t>’ı esas alınır.</w:t>
      </w:r>
    </w:p>
  </w:footnote>
  <w:footnote w:id="23">
    <w:p w:rsidR="006542C0" w:rsidRPr="007C7CFF" w:rsidRDefault="006542C0" w:rsidP="008C2869">
      <w:pPr>
        <w:pStyle w:val="DipnotMetni"/>
        <w:jc w:val="both"/>
        <w:rPr>
          <w:sz w:val="16"/>
          <w:szCs w:val="16"/>
        </w:rPr>
      </w:pPr>
      <w:r w:rsidRPr="007C7CFF">
        <w:rPr>
          <w:rStyle w:val="DipnotBavurusu"/>
          <w:sz w:val="16"/>
          <w:szCs w:val="16"/>
        </w:rPr>
        <w:footnoteRef/>
      </w:r>
      <w:r w:rsidRPr="007C7CFF">
        <w:rPr>
          <w:sz w:val="16"/>
          <w:szCs w:val="16"/>
        </w:rPr>
        <w:t xml:space="preserve"> Yeniden değerlendirmeye esas proje, mümkünse ilgili kurum ve kuruluşlardan ön onay alındıktan sonra İdareye sunulur.   </w:t>
      </w:r>
    </w:p>
  </w:footnote>
  <w:footnote w:id="24">
    <w:p w:rsidR="006542C0" w:rsidRPr="007C7CFF" w:rsidRDefault="006542C0" w:rsidP="00423DC7">
      <w:pPr>
        <w:pStyle w:val="DipnotMetni"/>
        <w:rPr>
          <w:sz w:val="16"/>
          <w:szCs w:val="16"/>
        </w:rPr>
      </w:pPr>
      <w:r w:rsidRPr="007C7CFF">
        <w:rPr>
          <w:rStyle w:val="DipnotBavurusu"/>
          <w:sz w:val="16"/>
          <w:szCs w:val="16"/>
        </w:rPr>
        <w:footnoteRef/>
      </w:r>
      <w:r w:rsidRPr="007C7CFF">
        <w:rPr>
          <w:sz w:val="16"/>
          <w:szCs w:val="16"/>
        </w:rPr>
        <w:t xml:space="preserve"> Bu süre en fazla 15 gün olabilir.</w:t>
      </w:r>
    </w:p>
  </w:footnote>
  <w:footnote w:id="25">
    <w:p w:rsidR="006542C0" w:rsidRPr="007C7CFF" w:rsidRDefault="006542C0" w:rsidP="00423DC7">
      <w:pPr>
        <w:pStyle w:val="DipnotMetni"/>
      </w:pPr>
      <w:r w:rsidRPr="007C7CFF">
        <w:rPr>
          <w:rStyle w:val="DipnotBavurusu"/>
          <w:sz w:val="16"/>
          <w:szCs w:val="16"/>
        </w:rPr>
        <w:footnoteRef/>
      </w:r>
      <w:r w:rsidRPr="007C7CFF">
        <w:rPr>
          <w:sz w:val="16"/>
          <w:szCs w:val="16"/>
        </w:rPr>
        <w:t xml:space="preserve"> Bu süre en fazla 15 gün olabilir.</w:t>
      </w:r>
    </w:p>
  </w:footnote>
  <w:footnote w:id="26">
    <w:p w:rsidR="006542C0" w:rsidRPr="007C7CFF" w:rsidRDefault="006542C0" w:rsidP="00E94629">
      <w:pPr>
        <w:pStyle w:val="DipnotMetni"/>
        <w:rPr>
          <w:sz w:val="16"/>
          <w:szCs w:val="16"/>
        </w:rPr>
      </w:pPr>
      <w:r w:rsidRPr="007C7CFF">
        <w:rPr>
          <w:rStyle w:val="DipnotBavurusu"/>
          <w:sz w:val="16"/>
          <w:szCs w:val="16"/>
        </w:rPr>
        <w:footnoteRef/>
      </w:r>
      <w:r w:rsidRPr="007C7CFF">
        <w:rPr>
          <w:sz w:val="16"/>
          <w:szCs w:val="16"/>
        </w:rPr>
        <w:t xml:space="preserve"> Bu süre, "Yeniden Değerlendirme Ekspertiz </w:t>
      </w:r>
      <w:proofErr w:type="spellStart"/>
      <w:r w:rsidRPr="007C7CFF">
        <w:rPr>
          <w:sz w:val="16"/>
          <w:szCs w:val="16"/>
        </w:rPr>
        <w:t>Raporu"nu</w:t>
      </w:r>
      <w:proofErr w:type="spellEnd"/>
      <w:r w:rsidRPr="007C7CFF">
        <w:rPr>
          <w:sz w:val="16"/>
          <w:szCs w:val="16"/>
        </w:rPr>
        <w:t xml:space="preserve"> hazırlayacak birimin görüşü alınmak suretiyle belirlenir.</w:t>
      </w:r>
    </w:p>
  </w:footnote>
  <w:footnote w:id="27">
    <w:p w:rsidR="006542C0" w:rsidRPr="007C7CFF" w:rsidRDefault="006542C0" w:rsidP="00E41F36">
      <w:pPr>
        <w:pStyle w:val="DipnotMetni"/>
        <w:rPr>
          <w:rFonts w:eastAsiaTheme="minorEastAsia"/>
          <w:sz w:val="16"/>
          <w:szCs w:val="16"/>
        </w:rPr>
      </w:pPr>
      <w:r w:rsidRPr="007C7CFF">
        <w:rPr>
          <w:rStyle w:val="DipnotBavurusu"/>
          <w:sz w:val="16"/>
          <w:szCs w:val="16"/>
        </w:rPr>
        <w:footnoteRef/>
      </w:r>
      <w:r w:rsidRPr="007C7CFF">
        <w:rPr>
          <w:sz w:val="16"/>
          <w:szCs w:val="16"/>
        </w:rPr>
        <w:t xml:space="preserve"> </w:t>
      </w:r>
      <w:r w:rsidRPr="007C7CFF">
        <w:rPr>
          <w:rFonts w:eastAsiaTheme="minorEastAsia"/>
          <w:sz w:val="16"/>
          <w:szCs w:val="16"/>
        </w:rPr>
        <w:t>Yüklenicinin süre uzatım talebi yapı denetim görevlileri (kontroller) tarafından incelenerek “süre uzatımı teklif raporu” düzenlenir. Bu rapor “süre uzatımı komisyonunda” görüşülerek karara bağlanır ve Bölge Müdürü tarafından onaylanır.</w:t>
      </w:r>
      <w:r w:rsidRPr="007C7CFF">
        <w:rPr>
          <w:rFonts w:eastAsiaTheme="minorEastAsia"/>
          <w:sz w:val="24"/>
          <w:szCs w:val="24"/>
        </w:rPr>
        <w:t xml:space="preserve"> </w:t>
      </w:r>
      <w:r w:rsidRPr="007C7CFF">
        <w:rPr>
          <w:rFonts w:eastAsiaTheme="minorEastAsia"/>
          <w:sz w:val="16"/>
          <w:szCs w:val="16"/>
        </w:rPr>
        <w:t xml:space="preserve">Süre Uzatımı Komisyonunda; Yatırım ve Emlak Şube Müdürü, Sanat Eserleri ve Yapı İşleri Şube Müdürü </w:t>
      </w:r>
      <w:proofErr w:type="gramStart"/>
      <w:r w:rsidRPr="007C7CFF">
        <w:rPr>
          <w:rFonts w:eastAsiaTheme="minorEastAsia"/>
          <w:sz w:val="16"/>
          <w:szCs w:val="16"/>
        </w:rPr>
        <w:t>ve  1</w:t>
      </w:r>
      <w:proofErr w:type="gramEnd"/>
      <w:r w:rsidRPr="007C7CFF">
        <w:rPr>
          <w:rFonts w:eastAsiaTheme="minorEastAsia"/>
          <w:sz w:val="16"/>
          <w:szCs w:val="16"/>
        </w:rPr>
        <w:t xml:space="preserve"> adet mimar/mühendis bulunması zorunludur. Süre uzatımı verilirken yerel dinamikler ve kurumların işleyişi çerçevesinde </w:t>
      </w:r>
      <w:r w:rsidRPr="008169DA">
        <w:rPr>
          <w:rFonts w:eastAsiaTheme="minorEastAsia"/>
          <w:sz w:val="16"/>
          <w:szCs w:val="16"/>
        </w:rPr>
        <w:t>öngörülen sürelerin aşılması halinde</w:t>
      </w:r>
      <w:r w:rsidRPr="007C7CFF">
        <w:rPr>
          <w:rFonts w:eastAsiaTheme="minorEastAsia"/>
          <w:sz w:val="16"/>
          <w:szCs w:val="16"/>
        </w:rPr>
        <w:t xml:space="preserve"> geçen süreler dikkate alınmalıdır.</w:t>
      </w:r>
    </w:p>
    <w:p w:rsidR="006542C0" w:rsidRPr="007C7CFF" w:rsidRDefault="006542C0" w:rsidP="00E41F36">
      <w:pPr>
        <w:pStyle w:val="DipnotMetni"/>
        <w:rPr>
          <w:sz w:val="16"/>
          <w:szCs w:val="16"/>
        </w:rPr>
      </w:pPr>
    </w:p>
  </w:footnote>
  <w:footnote w:id="28">
    <w:p w:rsidR="006542C0" w:rsidRPr="007C7CFF" w:rsidRDefault="006542C0" w:rsidP="00453E5C">
      <w:pPr>
        <w:pStyle w:val="DipnotMetni"/>
        <w:rPr>
          <w:sz w:val="16"/>
          <w:szCs w:val="16"/>
        </w:rPr>
      </w:pPr>
      <w:r w:rsidRPr="007C7CFF">
        <w:rPr>
          <w:rStyle w:val="DipnotBavurusu"/>
          <w:sz w:val="16"/>
          <w:szCs w:val="16"/>
        </w:rPr>
        <w:footnoteRef/>
      </w:r>
      <w:r w:rsidRPr="007C7CFF">
        <w:rPr>
          <w:sz w:val="16"/>
          <w:szCs w:val="16"/>
        </w:rPr>
        <w:t xml:space="preserve"> İnşaat imalatlarına başlamış olması halinde fesih için mahkeme süreci başlatılır.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3CD8"/>
    <w:multiLevelType w:val="hybridMultilevel"/>
    <w:tmpl w:val="ED2E7F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3F12FA"/>
    <w:multiLevelType w:val="hybridMultilevel"/>
    <w:tmpl w:val="CCE8868A"/>
    <w:lvl w:ilvl="0" w:tplc="C762893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0B"/>
    <w:rsid w:val="00002625"/>
    <w:rsid w:val="00002717"/>
    <w:rsid w:val="00002A7A"/>
    <w:rsid w:val="00003495"/>
    <w:rsid w:val="000048BC"/>
    <w:rsid w:val="00006125"/>
    <w:rsid w:val="00010ACE"/>
    <w:rsid w:val="00010B2E"/>
    <w:rsid w:val="00015326"/>
    <w:rsid w:val="00015918"/>
    <w:rsid w:val="00015A74"/>
    <w:rsid w:val="00015D17"/>
    <w:rsid w:val="00017172"/>
    <w:rsid w:val="00017517"/>
    <w:rsid w:val="000175AB"/>
    <w:rsid w:val="00017AD0"/>
    <w:rsid w:val="00020DEF"/>
    <w:rsid w:val="000221F9"/>
    <w:rsid w:val="00023195"/>
    <w:rsid w:val="000237E3"/>
    <w:rsid w:val="000245AD"/>
    <w:rsid w:val="000257D3"/>
    <w:rsid w:val="00025D6B"/>
    <w:rsid w:val="00026D98"/>
    <w:rsid w:val="00027209"/>
    <w:rsid w:val="00027293"/>
    <w:rsid w:val="00027E33"/>
    <w:rsid w:val="00030CE6"/>
    <w:rsid w:val="00030EEA"/>
    <w:rsid w:val="00031436"/>
    <w:rsid w:val="00031D2E"/>
    <w:rsid w:val="00032C73"/>
    <w:rsid w:val="00032D4F"/>
    <w:rsid w:val="00033D64"/>
    <w:rsid w:val="000349F2"/>
    <w:rsid w:val="00036590"/>
    <w:rsid w:val="00037250"/>
    <w:rsid w:val="00037D5D"/>
    <w:rsid w:val="0004025A"/>
    <w:rsid w:val="00040534"/>
    <w:rsid w:val="000412E6"/>
    <w:rsid w:val="000427B8"/>
    <w:rsid w:val="000433BD"/>
    <w:rsid w:val="00043C76"/>
    <w:rsid w:val="00043F98"/>
    <w:rsid w:val="00044A08"/>
    <w:rsid w:val="000465A9"/>
    <w:rsid w:val="000479CC"/>
    <w:rsid w:val="00047F41"/>
    <w:rsid w:val="000515DE"/>
    <w:rsid w:val="000518A8"/>
    <w:rsid w:val="00051A10"/>
    <w:rsid w:val="00054637"/>
    <w:rsid w:val="0005610F"/>
    <w:rsid w:val="000562BB"/>
    <w:rsid w:val="0005792F"/>
    <w:rsid w:val="00057A4B"/>
    <w:rsid w:val="000601D8"/>
    <w:rsid w:val="00061B45"/>
    <w:rsid w:val="00063927"/>
    <w:rsid w:val="00065334"/>
    <w:rsid w:val="00065B0A"/>
    <w:rsid w:val="00065F81"/>
    <w:rsid w:val="000660D0"/>
    <w:rsid w:val="00067DCC"/>
    <w:rsid w:val="000708C6"/>
    <w:rsid w:val="0007252F"/>
    <w:rsid w:val="000729CF"/>
    <w:rsid w:val="000731A5"/>
    <w:rsid w:val="000732EF"/>
    <w:rsid w:val="00073C14"/>
    <w:rsid w:val="00074344"/>
    <w:rsid w:val="00074380"/>
    <w:rsid w:val="00074CCB"/>
    <w:rsid w:val="00076720"/>
    <w:rsid w:val="00076D7F"/>
    <w:rsid w:val="00077F3C"/>
    <w:rsid w:val="0008069D"/>
    <w:rsid w:val="0008288B"/>
    <w:rsid w:val="000848BA"/>
    <w:rsid w:val="0008537C"/>
    <w:rsid w:val="00085F4F"/>
    <w:rsid w:val="00087069"/>
    <w:rsid w:val="0008761D"/>
    <w:rsid w:val="00091AEA"/>
    <w:rsid w:val="0009263A"/>
    <w:rsid w:val="000936BD"/>
    <w:rsid w:val="0009452D"/>
    <w:rsid w:val="000951AC"/>
    <w:rsid w:val="000952A4"/>
    <w:rsid w:val="000958E5"/>
    <w:rsid w:val="00095BC7"/>
    <w:rsid w:val="00096094"/>
    <w:rsid w:val="00097654"/>
    <w:rsid w:val="000A1F84"/>
    <w:rsid w:val="000A24E8"/>
    <w:rsid w:val="000A2D38"/>
    <w:rsid w:val="000A2F5C"/>
    <w:rsid w:val="000A3A52"/>
    <w:rsid w:val="000A5238"/>
    <w:rsid w:val="000A588E"/>
    <w:rsid w:val="000A61E7"/>
    <w:rsid w:val="000A67BF"/>
    <w:rsid w:val="000B0916"/>
    <w:rsid w:val="000B3D0E"/>
    <w:rsid w:val="000B4022"/>
    <w:rsid w:val="000B4445"/>
    <w:rsid w:val="000B5C3C"/>
    <w:rsid w:val="000B65C8"/>
    <w:rsid w:val="000B6844"/>
    <w:rsid w:val="000B6F93"/>
    <w:rsid w:val="000B6FCF"/>
    <w:rsid w:val="000B745A"/>
    <w:rsid w:val="000C1D05"/>
    <w:rsid w:val="000C2586"/>
    <w:rsid w:val="000C270F"/>
    <w:rsid w:val="000C2AFE"/>
    <w:rsid w:val="000C308F"/>
    <w:rsid w:val="000C38AA"/>
    <w:rsid w:val="000C3CED"/>
    <w:rsid w:val="000C40AE"/>
    <w:rsid w:val="000C4CAD"/>
    <w:rsid w:val="000C57A7"/>
    <w:rsid w:val="000C5BEE"/>
    <w:rsid w:val="000C69CD"/>
    <w:rsid w:val="000D28AB"/>
    <w:rsid w:val="000D2CA6"/>
    <w:rsid w:val="000D36FE"/>
    <w:rsid w:val="000D478F"/>
    <w:rsid w:val="000D66CE"/>
    <w:rsid w:val="000E0062"/>
    <w:rsid w:val="000E0B5B"/>
    <w:rsid w:val="000E3DD3"/>
    <w:rsid w:val="000E3EE8"/>
    <w:rsid w:val="000E4326"/>
    <w:rsid w:val="000E5FB3"/>
    <w:rsid w:val="000E7784"/>
    <w:rsid w:val="000E7C16"/>
    <w:rsid w:val="000F2849"/>
    <w:rsid w:val="000F3815"/>
    <w:rsid w:val="000F7607"/>
    <w:rsid w:val="00100D4B"/>
    <w:rsid w:val="00100ED0"/>
    <w:rsid w:val="001013AC"/>
    <w:rsid w:val="0010192E"/>
    <w:rsid w:val="00101B47"/>
    <w:rsid w:val="00103903"/>
    <w:rsid w:val="001048DD"/>
    <w:rsid w:val="0010660F"/>
    <w:rsid w:val="001074B4"/>
    <w:rsid w:val="001076CE"/>
    <w:rsid w:val="00111BD9"/>
    <w:rsid w:val="00111D1E"/>
    <w:rsid w:val="00111F1D"/>
    <w:rsid w:val="0011393C"/>
    <w:rsid w:val="001156C5"/>
    <w:rsid w:val="00115E7D"/>
    <w:rsid w:val="00117AC6"/>
    <w:rsid w:val="00120562"/>
    <w:rsid w:val="00120C68"/>
    <w:rsid w:val="00121149"/>
    <w:rsid w:val="001211F0"/>
    <w:rsid w:val="00121E2F"/>
    <w:rsid w:val="00123377"/>
    <w:rsid w:val="00123AFF"/>
    <w:rsid w:val="0012451C"/>
    <w:rsid w:val="00124E96"/>
    <w:rsid w:val="00125102"/>
    <w:rsid w:val="00130001"/>
    <w:rsid w:val="00131AE7"/>
    <w:rsid w:val="00133459"/>
    <w:rsid w:val="001348A0"/>
    <w:rsid w:val="00134C3B"/>
    <w:rsid w:val="001355F4"/>
    <w:rsid w:val="00135BB2"/>
    <w:rsid w:val="00140A3A"/>
    <w:rsid w:val="00140C17"/>
    <w:rsid w:val="00140EF7"/>
    <w:rsid w:val="001412CC"/>
    <w:rsid w:val="00141C01"/>
    <w:rsid w:val="00141D54"/>
    <w:rsid w:val="00142B27"/>
    <w:rsid w:val="001432B5"/>
    <w:rsid w:val="00144296"/>
    <w:rsid w:val="001446FB"/>
    <w:rsid w:val="0014585E"/>
    <w:rsid w:val="001466E1"/>
    <w:rsid w:val="001469A7"/>
    <w:rsid w:val="00151B36"/>
    <w:rsid w:val="00151DE5"/>
    <w:rsid w:val="00151E3A"/>
    <w:rsid w:val="00152329"/>
    <w:rsid w:val="001524CD"/>
    <w:rsid w:val="001534E9"/>
    <w:rsid w:val="00154D5E"/>
    <w:rsid w:val="00156732"/>
    <w:rsid w:val="00161960"/>
    <w:rsid w:val="00162634"/>
    <w:rsid w:val="001635A5"/>
    <w:rsid w:val="00166672"/>
    <w:rsid w:val="00167913"/>
    <w:rsid w:val="0017198C"/>
    <w:rsid w:val="00175923"/>
    <w:rsid w:val="001761AE"/>
    <w:rsid w:val="00177D1A"/>
    <w:rsid w:val="0018082A"/>
    <w:rsid w:val="00181563"/>
    <w:rsid w:val="00181663"/>
    <w:rsid w:val="00181E01"/>
    <w:rsid w:val="001826CA"/>
    <w:rsid w:val="00182A8E"/>
    <w:rsid w:val="00183E0B"/>
    <w:rsid w:val="00184103"/>
    <w:rsid w:val="00184786"/>
    <w:rsid w:val="00184C96"/>
    <w:rsid w:val="00185599"/>
    <w:rsid w:val="00185886"/>
    <w:rsid w:val="00190D41"/>
    <w:rsid w:val="001925EF"/>
    <w:rsid w:val="00192D31"/>
    <w:rsid w:val="00192EE8"/>
    <w:rsid w:val="00192F1A"/>
    <w:rsid w:val="00193A57"/>
    <w:rsid w:val="0019430B"/>
    <w:rsid w:val="001947CE"/>
    <w:rsid w:val="0019498A"/>
    <w:rsid w:val="00195165"/>
    <w:rsid w:val="001951D4"/>
    <w:rsid w:val="001958BF"/>
    <w:rsid w:val="001958C6"/>
    <w:rsid w:val="00195D83"/>
    <w:rsid w:val="00197C06"/>
    <w:rsid w:val="001A123D"/>
    <w:rsid w:val="001A28BE"/>
    <w:rsid w:val="001A2E36"/>
    <w:rsid w:val="001A3CE2"/>
    <w:rsid w:val="001A405F"/>
    <w:rsid w:val="001A4511"/>
    <w:rsid w:val="001A4945"/>
    <w:rsid w:val="001A49F5"/>
    <w:rsid w:val="001A4B65"/>
    <w:rsid w:val="001A5980"/>
    <w:rsid w:val="001A607C"/>
    <w:rsid w:val="001A79FC"/>
    <w:rsid w:val="001B0EC7"/>
    <w:rsid w:val="001B203C"/>
    <w:rsid w:val="001B24F3"/>
    <w:rsid w:val="001B5CE1"/>
    <w:rsid w:val="001B755E"/>
    <w:rsid w:val="001B7AD0"/>
    <w:rsid w:val="001B7B71"/>
    <w:rsid w:val="001B7FDD"/>
    <w:rsid w:val="001C05F1"/>
    <w:rsid w:val="001C0799"/>
    <w:rsid w:val="001C106B"/>
    <w:rsid w:val="001C1536"/>
    <w:rsid w:val="001C1A3F"/>
    <w:rsid w:val="001C36CD"/>
    <w:rsid w:val="001C40D3"/>
    <w:rsid w:val="001C5162"/>
    <w:rsid w:val="001C54ED"/>
    <w:rsid w:val="001C5C9B"/>
    <w:rsid w:val="001C5D39"/>
    <w:rsid w:val="001C6F57"/>
    <w:rsid w:val="001C7D9E"/>
    <w:rsid w:val="001D0D05"/>
    <w:rsid w:val="001D1D4C"/>
    <w:rsid w:val="001D48F6"/>
    <w:rsid w:val="001D4F30"/>
    <w:rsid w:val="001D63EA"/>
    <w:rsid w:val="001D6555"/>
    <w:rsid w:val="001D78D1"/>
    <w:rsid w:val="001E0A96"/>
    <w:rsid w:val="001E0FFA"/>
    <w:rsid w:val="001E1A14"/>
    <w:rsid w:val="001E27CF"/>
    <w:rsid w:val="001E2AA4"/>
    <w:rsid w:val="001E383D"/>
    <w:rsid w:val="001E3F91"/>
    <w:rsid w:val="001E43BF"/>
    <w:rsid w:val="001E54C0"/>
    <w:rsid w:val="001E5703"/>
    <w:rsid w:val="001E6C1C"/>
    <w:rsid w:val="001F0B35"/>
    <w:rsid w:val="001F217B"/>
    <w:rsid w:val="001F70DC"/>
    <w:rsid w:val="001F7B1B"/>
    <w:rsid w:val="002009F0"/>
    <w:rsid w:val="00200BC5"/>
    <w:rsid w:val="002012F7"/>
    <w:rsid w:val="00201749"/>
    <w:rsid w:val="002033D4"/>
    <w:rsid w:val="00203C2E"/>
    <w:rsid w:val="00205163"/>
    <w:rsid w:val="0020597A"/>
    <w:rsid w:val="00206A29"/>
    <w:rsid w:val="00206B0F"/>
    <w:rsid w:val="0021166C"/>
    <w:rsid w:val="002130B6"/>
    <w:rsid w:val="00213A66"/>
    <w:rsid w:val="00215682"/>
    <w:rsid w:val="00217599"/>
    <w:rsid w:val="002179C8"/>
    <w:rsid w:val="00217D23"/>
    <w:rsid w:val="00221174"/>
    <w:rsid w:val="002218FC"/>
    <w:rsid w:val="00221AC2"/>
    <w:rsid w:val="0022227D"/>
    <w:rsid w:val="0022348E"/>
    <w:rsid w:val="002237F5"/>
    <w:rsid w:val="002246CB"/>
    <w:rsid w:val="00224A89"/>
    <w:rsid w:val="00225B74"/>
    <w:rsid w:val="00225E1B"/>
    <w:rsid w:val="0022713B"/>
    <w:rsid w:val="00227297"/>
    <w:rsid w:val="002277F9"/>
    <w:rsid w:val="002301A8"/>
    <w:rsid w:val="00233C76"/>
    <w:rsid w:val="00234193"/>
    <w:rsid w:val="00235E60"/>
    <w:rsid w:val="002362E6"/>
    <w:rsid w:val="00236B9F"/>
    <w:rsid w:val="0023731F"/>
    <w:rsid w:val="00240591"/>
    <w:rsid w:val="0024212E"/>
    <w:rsid w:val="002424CF"/>
    <w:rsid w:val="0024347A"/>
    <w:rsid w:val="00244CE5"/>
    <w:rsid w:val="0024663E"/>
    <w:rsid w:val="00246C59"/>
    <w:rsid w:val="002511FC"/>
    <w:rsid w:val="002519A9"/>
    <w:rsid w:val="00252A6D"/>
    <w:rsid w:val="00255347"/>
    <w:rsid w:val="00256EA6"/>
    <w:rsid w:val="002571D3"/>
    <w:rsid w:val="002577E8"/>
    <w:rsid w:val="00257877"/>
    <w:rsid w:val="00260481"/>
    <w:rsid w:val="00260DAF"/>
    <w:rsid w:val="00260F11"/>
    <w:rsid w:val="00261EB4"/>
    <w:rsid w:val="00262B05"/>
    <w:rsid w:val="00262D4B"/>
    <w:rsid w:val="002634CE"/>
    <w:rsid w:val="00265F6A"/>
    <w:rsid w:val="00266D53"/>
    <w:rsid w:val="002670A9"/>
    <w:rsid w:val="00271763"/>
    <w:rsid w:val="002724FE"/>
    <w:rsid w:val="00272D08"/>
    <w:rsid w:val="00273E60"/>
    <w:rsid w:val="0027442F"/>
    <w:rsid w:val="00276367"/>
    <w:rsid w:val="002825FD"/>
    <w:rsid w:val="002848BF"/>
    <w:rsid w:val="00285B07"/>
    <w:rsid w:val="00290A32"/>
    <w:rsid w:val="00290B6D"/>
    <w:rsid w:val="00291B20"/>
    <w:rsid w:val="00291CF4"/>
    <w:rsid w:val="00291E2F"/>
    <w:rsid w:val="00292765"/>
    <w:rsid w:val="00292A93"/>
    <w:rsid w:val="00292D88"/>
    <w:rsid w:val="002934D0"/>
    <w:rsid w:val="00293653"/>
    <w:rsid w:val="00294D84"/>
    <w:rsid w:val="0029512D"/>
    <w:rsid w:val="00295580"/>
    <w:rsid w:val="002955B6"/>
    <w:rsid w:val="002958FC"/>
    <w:rsid w:val="00296283"/>
    <w:rsid w:val="00296380"/>
    <w:rsid w:val="002A078D"/>
    <w:rsid w:val="002A1741"/>
    <w:rsid w:val="002A2B31"/>
    <w:rsid w:val="002A3C05"/>
    <w:rsid w:val="002A4715"/>
    <w:rsid w:val="002A4843"/>
    <w:rsid w:val="002A69AA"/>
    <w:rsid w:val="002B0C99"/>
    <w:rsid w:val="002B2162"/>
    <w:rsid w:val="002B336D"/>
    <w:rsid w:val="002B3DA8"/>
    <w:rsid w:val="002B5A1A"/>
    <w:rsid w:val="002B6C5C"/>
    <w:rsid w:val="002B6C82"/>
    <w:rsid w:val="002B75CE"/>
    <w:rsid w:val="002C0106"/>
    <w:rsid w:val="002C3457"/>
    <w:rsid w:val="002C40B0"/>
    <w:rsid w:val="002C4476"/>
    <w:rsid w:val="002C4F1F"/>
    <w:rsid w:val="002C6118"/>
    <w:rsid w:val="002C63BA"/>
    <w:rsid w:val="002C64F6"/>
    <w:rsid w:val="002D195F"/>
    <w:rsid w:val="002D2CE3"/>
    <w:rsid w:val="002D4DC4"/>
    <w:rsid w:val="002D5136"/>
    <w:rsid w:val="002D6205"/>
    <w:rsid w:val="002D7206"/>
    <w:rsid w:val="002E0801"/>
    <w:rsid w:val="002E0872"/>
    <w:rsid w:val="002E0916"/>
    <w:rsid w:val="002E0D74"/>
    <w:rsid w:val="002E1C7E"/>
    <w:rsid w:val="002E2416"/>
    <w:rsid w:val="002E3679"/>
    <w:rsid w:val="002E388D"/>
    <w:rsid w:val="002E3AC0"/>
    <w:rsid w:val="002E3ED9"/>
    <w:rsid w:val="002E3F0D"/>
    <w:rsid w:val="002E5B8C"/>
    <w:rsid w:val="002E6527"/>
    <w:rsid w:val="002F03D2"/>
    <w:rsid w:val="002F0EF9"/>
    <w:rsid w:val="002F10C6"/>
    <w:rsid w:val="002F1F58"/>
    <w:rsid w:val="00301395"/>
    <w:rsid w:val="00304EB8"/>
    <w:rsid w:val="00306346"/>
    <w:rsid w:val="00306BA0"/>
    <w:rsid w:val="0031027A"/>
    <w:rsid w:val="003104B6"/>
    <w:rsid w:val="00311BEF"/>
    <w:rsid w:val="00312C4A"/>
    <w:rsid w:val="003131C6"/>
    <w:rsid w:val="00314500"/>
    <w:rsid w:val="0031693C"/>
    <w:rsid w:val="00316B1B"/>
    <w:rsid w:val="00317550"/>
    <w:rsid w:val="00317A81"/>
    <w:rsid w:val="00317D9A"/>
    <w:rsid w:val="00320608"/>
    <w:rsid w:val="00320B0B"/>
    <w:rsid w:val="00320D2D"/>
    <w:rsid w:val="00323340"/>
    <w:rsid w:val="00325D16"/>
    <w:rsid w:val="003276E9"/>
    <w:rsid w:val="003311D4"/>
    <w:rsid w:val="00333DA1"/>
    <w:rsid w:val="00333DEB"/>
    <w:rsid w:val="00334002"/>
    <w:rsid w:val="00334CFE"/>
    <w:rsid w:val="00335001"/>
    <w:rsid w:val="003358CA"/>
    <w:rsid w:val="003362AE"/>
    <w:rsid w:val="0033674B"/>
    <w:rsid w:val="003406EA"/>
    <w:rsid w:val="0034074A"/>
    <w:rsid w:val="003419FA"/>
    <w:rsid w:val="00342779"/>
    <w:rsid w:val="00342F56"/>
    <w:rsid w:val="00345CAE"/>
    <w:rsid w:val="003467E0"/>
    <w:rsid w:val="003471DB"/>
    <w:rsid w:val="0034768F"/>
    <w:rsid w:val="0035365F"/>
    <w:rsid w:val="00353CAF"/>
    <w:rsid w:val="00355123"/>
    <w:rsid w:val="003559BA"/>
    <w:rsid w:val="0035703A"/>
    <w:rsid w:val="0035709A"/>
    <w:rsid w:val="003604DE"/>
    <w:rsid w:val="0036227C"/>
    <w:rsid w:val="00363331"/>
    <w:rsid w:val="003636DE"/>
    <w:rsid w:val="0036450A"/>
    <w:rsid w:val="00364A99"/>
    <w:rsid w:val="00365062"/>
    <w:rsid w:val="00365D80"/>
    <w:rsid w:val="003674FA"/>
    <w:rsid w:val="0037096A"/>
    <w:rsid w:val="00370FBA"/>
    <w:rsid w:val="00372DC0"/>
    <w:rsid w:val="0037333A"/>
    <w:rsid w:val="003740E5"/>
    <w:rsid w:val="0038197D"/>
    <w:rsid w:val="00381A05"/>
    <w:rsid w:val="00385536"/>
    <w:rsid w:val="00386234"/>
    <w:rsid w:val="00386333"/>
    <w:rsid w:val="0038637F"/>
    <w:rsid w:val="00386677"/>
    <w:rsid w:val="00386995"/>
    <w:rsid w:val="00386AD8"/>
    <w:rsid w:val="00387BCA"/>
    <w:rsid w:val="003900C0"/>
    <w:rsid w:val="0039022C"/>
    <w:rsid w:val="003905D0"/>
    <w:rsid w:val="003906B6"/>
    <w:rsid w:val="003913E3"/>
    <w:rsid w:val="003915D5"/>
    <w:rsid w:val="00392502"/>
    <w:rsid w:val="0039285B"/>
    <w:rsid w:val="00392A13"/>
    <w:rsid w:val="0039334A"/>
    <w:rsid w:val="00393D43"/>
    <w:rsid w:val="0039422C"/>
    <w:rsid w:val="0039435D"/>
    <w:rsid w:val="00394573"/>
    <w:rsid w:val="00394939"/>
    <w:rsid w:val="0039561A"/>
    <w:rsid w:val="003964E1"/>
    <w:rsid w:val="003A0E2E"/>
    <w:rsid w:val="003A16FF"/>
    <w:rsid w:val="003A1AC9"/>
    <w:rsid w:val="003A400F"/>
    <w:rsid w:val="003A4EC4"/>
    <w:rsid w:val="003A6B2F"/>
    <w:rsid w:val="003B036A"/>
    <w:rsid w:val="003B081F"/>
    <w:rsid w:val="003B2DCB"/>
    <w:rsid w:val="003B3991"/>
    <w:rsid w:val="003B4439"/>
    <w:rsid w:val="003B5227"/>
    <w:rsid w:val="003B53FE"/>
    <w:rsid w:val="003B6C29"/>
    <w:rsid w:val="003C1444"/>
    <w:rsid w:val="003C3410"/>
    <w:rsid w:val="003C5F48"/>
    <w:rsid w:val="003C6D1F"/>
    <w:rsid w:val="003C6E2C"/>
    <w:rsid w:val="003C6EDE"/>
    <w:rsid w:val="003C7B1F"/>
    <w:rsid w:val="003D0347"/>
    <w:rsid w:val="003D0DE5"/>
    <w:rsid w:val="003D191E"/>
    <w:rsid w:val="003D3A0C"/>
    <w:rsid w:val="003D52A7"/>
    <w:rsid w:val="003D539E"/>
    <w:rsid w:val="003D723A"/>
    <w:rsid w:val="003E1388"/>
    <w:rsid w:val="003E18CA"/>
    <w:rsid w:val="003E2595"/>
    <w:rsid w:val="003E2684"/>
    <w:rsid w:val="003E3026"/>
    <w:rsid w:val="003E620F"/>
    <w:rsid w:val="003E69A2"/>
    <w:rsid w:val="003E6C63"/>
    <w:rsid w:val="003F0F62"/>
    <w:rsid w:val="003F1698"/>
    <w:rsid w:val="003F1F44"/>
    <w:rsid w:val="003F3818"/>
    <w:rsid w:val="003F554F"/>
    <w:rsid w:val="003F641B"/>
    <w:rsid w:val="003F701D"/>
    <w:rsid w:val="00400767"/>
    <w:rsid w:val="00400B16"/>
    <w:rsid w:val="00401107"/>
    <w:rsid w:val="00401908"/>
    <w:rsid w:val="00401EC8"/>
    <w:rsid w:val="00402D29"/>
    <w:rsid w:val="00403589"/>
    <w:rsid w:val="00403F73"/>
    <w:rsid w:val="00405300"/>
    <w:rsid w:val="004056DF"/>
    <w:rsid w:val="00406DE2"/>
    <w:rsid w:val="00410B04"/>
    <w:rsid w:val="00412DB6"/>
    <w:rsid w:val="0041533C"/>
    <w:rsid w:val="004155B6"/>
    <w:rsid w:val="004168A5"/>
    <w:rsid w:val="004173AF"/>
    <w:rsid w:val="004200E5"/>
    <w:rsid w:val="004206A7"/>
    <w:rsid w:val="0042147B"/>
    <w:rsid w:val="00421B54"/>
    <w:rsid w:val="00421B9C"/>
    <w:rsid w:val="004226EB"/>
    <w:rsid w:val="0042361B"/>
    <w:rsid w:val="00423758"/>
    <w:rsid w:val="00423A3D"/>
    <w:rsid w:val="00423DC7"/>
    <w:rsid w:val="0042579B"/>
    <w:rsid w:val="00425EE0"/>
    <w:rsid w:val="00426876"/>
    <w:rsid w:val="00427FBE"/>
    <w:rsid w:val="004301FD"/>
    <w:rsid w:val="00432A68"/>
    <w:rsid w:val="004357D9"/>
    <w:rsid w:val="00436FCE"/>
    <w:rsid w:val="0043746D"/>
    <w:rsid w:val="00437474"/>
    <w:rsid w:val="00437877"/>
    <w:rsid w:val="0044012A"/>
    <w:rsid w:val="00440C16"/>
    <w:rsid w:val="004413D6"/>
    <w:rsid w:val="004418D0"/>
    <w:rsid w:val="004422D5"/>
    <w:rsid w:val="00443FDB"/>
    <w:rsid w:val="0044625C"/>
    <w:rsid w:val="00446535"/>
    <w:rsid w:val="00450425"/>
    <w:rsid w:val="00450440"/>
    <w:rsid w:val="00450C34"/>
    <w:rsid w:val="0045307C"/>
    <w:rsid w:val="00453E5C"/>
    <w:rsid w:val="00455159"/>
    <w:rsid w:val="00455516"/>
    <w:rsid w:val="00455D93"/>
    <w:rsid w:val="004566F5"/>
    <w:rsid w:val="00456EAA"/>
    <w:rsid w:val="0045702F"/>
    <w:rsid w:val="00462050"/>
    <w:rsid w:val="00462C7C"/>
    <w:rsid w:val="00462DD4"/>
    <w:rsid w:val="0046614A"/>
    <w:rsid w:val="00467FAD"/>
    <w:rsid w:val="00471923"/>
    <w:rsid w:val="00472046"/>
    <w:rsid w:val="004738AB"/>
    <w:rsid w:val="00474461"/>
    <w:rsid w:val="00474759"/>
    <w:rsid w:val="00474FD3"/>
    <w:rsid w:val="0047535C"/>
    <w:rsid w:val="00476349"/>
    <w:rsid w:val="0047700D"/>
    <w:rsid w:val="0048005F"/>
    <w:rsid w:val="0048051F"/>
    <w:rsid w:val="00480635"/>
    <w:rsid w:val="004837FD"/>
    <w:rsid w:val="004846A7"/>
    <w:rsid w:val="00485BD3"/>
    <w:rsid w:val="00486DB3"/>
    <w:rsid w:val="00490B0A"/>
    <w:rsid w:val="00491F49"/>
    <w:rsid w:val="00493300"/>
    <w:rsid w:val="00493422"/>
    <w:rsid w:val="00493C5D"/>
    <w:rsid w:val="00495C03"/>
    <w:rsid w:val="00496C19"/>
    <w:rsid w:val="00497BB3"/>
    <w:rsid w:val="004A0EF3"/>
    <w:rsid w:val="004A11C7"/>
    <w:rsid w:val="004A2DF2"/>
    <w:rsid w:val="004A4052"/>
    <w:rsid w:val="004A615B"/>
    <w:rsid w:val="004A63F9"/>
    <w:rsid w:val="004B107F"/>
    <w:rsid w:val="004B17D2"/>
    <w:rsid w:val="004B1C2F"/>
    <w:rsid w:val="004B1DD6"/>
    <w:rsid w:val="004B28E4"/>
    <w:rsid w:val="004B2FAE"/>
    <w:rsid w:val="004B5434"/>
    <w:rsid w:val="004B7D1E"/>
    <w:rsid w:val="004B7D31"/>
    <w:rsid w:val="004C1142"/>
    <w:rsid w:val="004C18B7"/>
    <w:rsid w:val="004C4D46"/>
    <w:rsid w:val="004C6285"/>
    <w:rsid w:val="004C7902"/>
    <w:rsid w:val="004D0527"/>
    <w:rsid w:val="004D164D"/>
    <w:rsid w:val="004D18AD"/>
    <w:rsid w:val="004D1FB7"/>
    <w:rsid w:val="004D2556"/>
    <w:rsid w:val="004D28A2"/>
    <w:rsid w:val="004D3B45"/>
    <w:rsid w:val="004D5472"/>
    <w:rsid w:val="004D58FE"/>
    <w:rsid w:val="004D6181"/>
    <w:rsid w:val="004D74CC"/>
    <w:rsid w:val="004D7AAA"/>
    <w:rsid w:val="004D7C9E"/>
    <w:rsid w:val="004E2EB7"/>
    <w:rsid w:val="004E2FBD"/>
    <w:rsid w:val="004E6A86"/>
    <w:rsid w:val="004F0A92"/>
    <w:rsid w:val="004F0C05"/>
    <w:rsid w:val="004F3176"/>
    <w:rsid w:val="004F3F79"/>
    <w:rsid w:val="004F42E1"/>
    <w:rsid w:val="004F4AC1"/>
    <w:rsid w:val="004F5312"/>
    <w:rsid w:val="004F66A9"/>
    <w:rsid w:val="004F6BF2"/>
    <w:rsid w:val="004F7B48"/>
    <w:rsid w:val="00500791"/>
    <w:rsid w:val="00502ACC"/>
    <w:rsid w:val="005041A2"/>
    <w:rsid w:val="00504364"/>
    <w:rsid w:val="00505F1A"/>
    <w:rsid w:val="0050702A"/>
    <w:rsid w:val="00512724"/>
    <w:rsid w:val="00512AA5"/>
    <w:rsid w:val="00512AAB"/>
    <w:rsid w:val="00514009"/>
    <w:rsid w:val="00514AF0"/>
    <w:rsid w:val="00515857"/>
    <w:rsid w:val="00516877"/>
    <w:rsid w:val="00517C4F"/>
    <w:rsid w:val="00520922"/>
    <w:rsid w:val="0052153F"/>
    <w:rsid w:val="005228C5"/>
    <w:rsid w:val="00523078"/>
    <w:rsid w:val="0052434F"/>
    <w:rsid w:val="0052509D"/>
    <w:rsid w:val="005258EC"/>
    <w:rsid w:val="00525F33"/>
    <w:rsid w:val="0052600E"/>
    <w:rsid w:val="00530B76"/>
    <w:rsid w:val="00532802"/>
    <w:rsid w:val="00532A4E"/>
    <w:rsid w:val="00532CCF"/>
    <w:rsid w:val="00533399"/>
    <w:rsid w:val="005334F3"/>
    <w:rsid w:val="00535E66"/>
    <w:rsid w:val="005376F8"/>
    <w:rsid w:val="00537B82"/>
    <w:rsid w:val="005402AE"/>
    <w:rsid w:val="005402D6"/>
    <w:rsid w:val="005412CA"/>
    <w:rsid w:val="00541C15"/>
    <w:rsid w:val="00545152"/>
    <w:rsid w:val="00550125"/>
    <w:rsid w:val="005509C1"/>
    <w:rsid w:val="00550DE0"/>
    <w:rsid w:val="00552C18"/>
    <w:rsid w:val="005537D5"/>
    <w:rsid w:val="005539A0"/>
    <w:rsid w:val="005542E2"/>
    <w:rsid w:val="00556E17"/>
    <w:rsid w:val="00557096"/>
    <w:rsid w:val="005606A0"/>
    <w:rsid w:val="00560AF5"/>
    <w:rsid w:val="00560C41"/>
    <w:rsid w:val="00561D4E"/>
    <w:rsid w:val="0056384E"/>
    <w:rsid w:val="00564876"/>
    <w:rsid w:val="005655CB"/>
    <w:rsid w:val="005656A9"/>
    <w:rsid w:val="0056598A"/>
    <w:rsid w:val="00565CD7"/>
    <w:rsid w:val="00566EFB"/>
    <w:rsid w:val="00571EDA"/>
    <w:rsid w:val="0057210C"/>
    <w:rsid w:val="005735B8"/>
    <w:rsid w:val="005735FC"/>
    <w:rsid w:val="00573BC9"/>
    <w:rsid w:val="00574BEC"/>
    <w:rsid w:val="00575340"/>
    <w:rsid w:val="00575BAC"/>
    <w:rsid w:val="0057603C"/>
    <w:rsid w:val="00576D79"/>
    <w:rsid w:val="00577911"/>
    <w:rsid w:val="0058122C"/>
    <w:rsid w:val="005822D3"/>
    <w:rsid w:val="00582458"/>
    <w:rsid w:val="00583C3E"/>
    <w:rsid w:val="00583DE9"/>
    <w:rsid w:val="005840CA"/>
    <w:rsid w:val="005841E0"/>
    <w:rsid w:val="00584822"/>
    <w:rsid w:val="0058490D"/>
    <w:rsid w:val="00585482"/>
    <w:rsid w:val="005859FE"/>
    <w:rsid w:val="00585DFA"/>
    <w:rsid w:val="00591152"/>
    <w:rsid w:val="00596E7C"/>
    <w:rsid w:val="00597C98"/>
    <w:rsid w:val="005A19B1"/>
    <w:rsid w:val="005A2C9D"/>
    <w:rsid w:val="005A2CAD"/>
    <w:rsid w:val="005A4AED"/>
    <w:rsid w:val="005A53FF"/>
    <w:rsid w:val="005A647C"/>
    <w:rsid w:val="005A7DDC"/>
    <w:rsid w:val="005B052B"/>
    <w:rsid w:val="005B205B"/>
    <w:rsid w:val="005B3040"/>
    <w:rsid w:val="005B37DB"/>
    <w:rsid w:val="005B3C17"/>
    <w:rsid w:val="005C0B6C"/>
    <w:rsid w:val="005C0E4D"/>
    <w:rsid w:val="005C2073"/>
    <w:rsid w:val="005C5050"/>
    <w:rsid w:val="005C5E6F"/>
    <w:rsid w:val="005C677C"/>
    <w:rsid w:val="005C6FB7"/>
    <w:rsid w:val="005D1344"/>
    <w:rsid w:val="005D1D4D"/>
    <w:rsid w:val="005D3AC3"/>
    <w:rsid w:val="005D493F"/>
    <w:rsid w:val="005E0D4F"/>
    <w:rsid w:val="005E105B"/>
    <w:rsid w:val="005E17BF"/>
    <w:rsid w:val="005E1B7A"/>
    <w:rsid w:val="005E1F17"/>
    <w:rsid w:val="005E4DA4"/>
    <w:rsid w:val="005E5367"/>
    <w:rsid w:val="005E6448"/>
    <w:rsid w:val="005E7729"/>
    <w:rsid w:val="005F391C"/>
    <w:rsid w:val="005F3B22"/>
    <w:rsid w:val="005F4633"/>
    <w:rsid w:val="005F5B1A"/>
    <w:rsid w:val="005F75DB"/>
    <w:rsid w:val="005F7963"/>
    <w:rsid w:val="005F7A5A"/>
    <w:rsid w:val="005F7E91"/>
    <w:rsid w:val="00601514"/>
    <w:rsid w:val="006041C0"/>
    <w:rsid w:val="006042DF"/>
    <w:rsid w:val="00605E7C"/>
    <w:rsid w:val="00606E6E"/>
    <w:rsid w:val="00607727"/>
    <w:rsid w:val="00607AB5"/>
    <w:rsid w:val="00607DB4"/>
    <w:rsid w:val="00612BE1"/>
    <w:rsid w:val="00612D09"/>
    <w:rsid w:val="00615D96"/>
    <w:rsid w:val="006166E9"/>
    <w:rsid w:val="006175A2"/>
    <w:rsid w:val="006208EA"/>
    <w:rsid w:val="00622318"/>
    <w:rsid w:val="00622A2A"/>
    <w:rsid w:val="00622A8C"/>
    <w:rsid w:val="00623516"/>
    <w:rsid w:val="00627319"/>
    <w:rsid w:val="0062757E"/>
    <w:rsid w:val="00630F27"/>
    <w:rsid w:val="0063249B"/>
    <w:rsid w:val="00633909"/>
    <w:rsid w:val="00633A0D"/>
    <w:rsid w:val="00633A1E"/>
    <w:rsid w:val="00634E91"/>
    <w:rsid w:val="006355FD"/>
    <w:rsid w:val="00635E8A"/>
    <w:rsid w:val="006362EE"/>
    <w:rsid w:val="00640271"/>
    <w:rsid w:val="00641780"/>
    <w:rsid w:val="00641CF0"/>
    <w:rsid w:val="00641ED9"/>
    <w:rsid w:val="0064245C"/>
    <w:rsid w:val="00643BCE"/>
    <w:rsid w:val="0064572D"/>
    <w:rsid w:val="00645CA7"/>
    <w:rsid w:val="00646162"/>
    <w:rsid w:val="006473CA"/>
    <w:rsid w:val="00647FCE"/>
    <w:rsid w:val="00650D8F"/>
    <w:rsid w:val="00650FBC"/>
    <w:rsid w:val="00652108"/>
    <w:rsid w:val="00652E26"/>
    <w:rsid w:val="00652ED4"/>
    <w:rsid w:val="00653892"/>
    <w:rsid w:val="00653E07"/>
    <w:rsid w:val="006542C0"/>
    <w:rsid w:val="00654D71"/>
    <w:rsid w:val="00655011"/>
    <w:rsid w:val="00656829"/>
    <w:rsid w:val="00661A07"/>
    <w:rsid w:val="0066566F"/>
    <w:rsid w:val="00665E54"/>
    <w:rsid w:val="00665F26"/>
    <w:rsid w:val="00666B9C"/>
    <w:rsid w:val="006670AD"/>
    <w:rsid w:val="00667B00"/>
    <w:rsid w:val="006702F7"/>
    <w:rsid w:val="006721ED"/>
    <w:rsid w:val="00672E1B"/>
    <w:rsid w:val="00673239"/>
    <w:rsid w:val="00673648"/>
    <w:rsid w:val="0067399D"/>
    <w:rsid w:val="00674620"/>
    <w:rsid w:val="00674774"/>
    <w:rsid w:val="006764F5"/>
    <w:rsid w:val="00676E3C"/>
    <w:rsid w:val="00680707"/>
    <w:rsid w:val="00686076"/>
    <w:rsid w:val="00686696"/>
    <w:rsid w:val="00687689"/>
    <w:rsid w:val="00692293"/>
    <w:rsid w:val="006922FE"/>
    <w:rsid w:val="006927F6"/>
    <w:rsid w:val="00692DCA"/>
    <w:rsid w:val="0069397E"/>
    <w:rsid w:val="00695BA2"/>
    <w:rsid w:val="00695F63"/>
    <w:rsid w:val="006972F9"/>
    <w:rsid w:val="006975E7"/>
    <w:rsid w:val="006976AC"/>
    <w:rsid w:val="006A1B0D"/>
    <w:rsid w:val="006A22A3"/>
    <w:rsid w:val="006A2356"/>
    <w:rsid w:val="006A32A6"/>
    <w:rsid w:val="006A535B"/>
    <w:rsid w:val="006A579F"/>
    <w:rsid w:val="006A6F6C"/>
    <w:rsid w:val="006A76E2"/>
    <w:rsid w:val="006B0377"/>
    <w:rsid w:val="006B1980"/>
    <w:rsid w:val="006B216E"/>
    <w:rsid w:val="006B3106"/>
    <w:rsid w:val="006B4381"/>
    <w:rsid w:val="006B58A8"/>
    <w:rsid w:val="006B7ACB"/>
    <w:rsid w:val="006C011C"/>
    <w:rsid w:val="006C088D"/>
    <w:rsid w:val="006C1876"/>
    <w:rsid w:val="006C302D"/>
    <w:rsid w:val="006C342E"/>
    <w:rsid w:val="006C36C4"/>
    <w:rsid w:val="006C47BB"/>
    <w:rsid w:val="006C570C"/>
    <w:rsid w:val="006C5989"/>
    <w:rsid w:val="006C5AC9"/>
    <w:rsid w:val="006C626E"/>
    <w:rsid w:val="006C64F9"/>
    <w:rsid w:val="006C691A"/>
    <w:rsid w:val="006C79EF"/>
    <w:rsid w:val="006D004A"/>
    <w:rsid w:val="006D0DC6"/>
    <w:rsid w:val="006D1CC1"/>
    <w:rsid w:val="006D337A"/>
    <w:rsid w:val="006D4738"/>
    <w:rsid w:val="006D4D67"/>
    <w:rsid w:val="006D7A41"/>
    <w:rsid w:val="006E064C"/>
    <w:rsid w:val="006E064E"/>
    <w:rsid w:val="006E18D7"/>
    <w:rsid w:val="006E1EB7"/>
    <w:rsid w:val="006E28DD"/>
    <w:rsid w:val="006E4263"/>
    <w:rsid w:val="006E4D50"/>
    <w:rsid w:val="006E5E50"/>
    <w:rsid w:val="006E6B7E"/>
    <w:rsid w:val="006F160E"/>
    <w:rsid w:val="006F2E54"/>
    <w:rsid w:val="006F3600"/>
    <w:rsid w:val="006F57E5"/>
    <w:rsid w:val="006F6E87"/>
    <w:rsid w:val="00700201"/>
    <w:rsid w:val="00700A22"/>
    <w:rsid w:val="00700DAE"/>
    <w:rsid w:val="0070177A"/>
    <w:rsid w:val="00702DB3"/>
    <w:rsid w:val="0070322F"/>
    <w:rsid w:val="00703A14"/>
    <w:rsid w:val="0070413D"/>
    <w:rsid w:val="00704215"/>
    <w:rsid w:val="007052BF"/>
    <w:rsid w:val="00706882"/>
    <w:rsid w:val="00706BA8"/>
    <w:rsid w:val="007074FA"/>
    <w:rsid w:val="007106F4"/>
    <w:rsid w:val="00710C58"/>
    <w:rsid w:val="00711416"/>
    <w:rsid w:val="00712CA8"/>
    <w:rsid w:val="00712E31"/>
    <w:rsid w:val="0071383C"/>
    <w:rsid w:val="007139DD"/>
    <w:rsid w:val="00714349"/>
    <w:rsid w:val="007145C5"/>
    <w:rsid w:val="0071481E"/>
    <w:rsid w:val="00716157"/>
    <w:rsid w:val="00721231"/>
    <w:rsid w:val="0072131F"/>
    <w:rsid w:val="0072256A"/>
    <w:rsid w:val="0072703B"/>
    <w:rsid w:val="00730EE5"/>
    <w:rsid w:val="007318B4"/>
    <w:rsid w:val="00731DA1"/>
    <w:rsid w:val="00732154"/>
    <w:rsid w:val="00732CDC"/>
    <w:rsid w:val="007336AA"/>
    <w:rsid w:val="00734A98"/>
    <w:rsid w:val="00735521"/>
    <w:rsid w:val="00735CCD"/>
    <w:rsid w:val="007362F0"/>
    <w:rsid w:val="007369C9"/>
    <w:rsid w:val="00741098"/>
    <w:rsid w:val="0074117C"/>
    <w:rsid w:val="00741457"/>
    <w:rsid w:val="007415CC"/>
    <w:rsid w:val="00742018"/>
    <w:rsid w:val="00742471"/>
    <w:rsid w:val="007425C2"/>
    <w:rsid w:val="0074717F"/>
    <w:rsid w:val="007509C0"/>
    <w:rsid w:val="00750DD2"/>
    <w:rsid w:val="007515EC"/>
    <w:rsid w:val="00752904"/>
    <w:rsid w:val="007533EC"/>
    <w:rsid w:val="00753B7A"/>
    <w:rsid w:val="00755DDC"/>
    <w:rsid w:val="007560C0"/>
    <w:rsid w:val="00756995"/>
    <w:rsid w:val="00760F20"/>
    <w:rsid w:val="0076228F"/>
    <w:rsid w:val="007666AB"/>
    <w:rsid w:val="00766C5A"/>
    <w:rsid w:val="00771606"/>
    <w:rsid w:val="00771622"/>
    <w:rsid w:val="00772069"/>
    <w:rsid w:val="00772354"/>
    <w:rsid w:val="00772D54"/>
    <w:rsid w:val="00773681"/>
    <w:rsid w:val="007737F7"/>
    <w:rsid w:val="00774935"/>
    <w:rsid w:val="00774C19"/>
    <w:rsid w:val="00782B6C"/>
    <w:rsid w:val="0078352D"/>
    <w:rsid w:val="0078408B"/>
    <w:rsid w:val="00784E5A"/>
    <w:rsid w:val="0078515D"/>
    <w:rsid w:val="007865DF"/>
    <w:rsid w:val="00786799"/>
    <w:rsid w:val="007870FA"/>
    <w:rsid w:val="00791B72"/>
    <w:rsid w:val="007922B4"/>
    <w:rsid w:val="00793478"/>
    <w:rsid w:val="00794DFF"/>
    <w:rsid w:val="00796A8C"/>
    <w:rsid w:val="0079718A"/>
    <w:rsid w:val="007A0AAC"/>
    <w:rsid w:val="007A13FA"/>
    <w:rsid w:val="007A2D7C"/>
    <w:rsid w:val="007A3943"/>
    <w:rsid w:val="007A3DC9"/>
    <w:rsid w:val="007A4C88"/>
    <w:rsid w:val="007A50B8"/>
    <w:rsid w:val="007A6176"/>
    <w:rsid w:val="007A66DF"/>
    <w:rsid w:val="007B081A"/>
    <w:rsid w:val="007B11CD"/>
    <w:rsid w:val="007B19E9"/>
    <w:rsid w:val="007B1A81"/>
    <w:rsid w:val="007B49D4"/>
    <w:rsid w:val="007B642F"/>
    <w:rsid w:val="007B6F96"/>
    <w:rsid w:val="007B7229"/>
    <w:rsid w:val="007C5611"/>
    <w:rsid w:val="007C7404"/>
    <w:rsid w:val="007C7CFF"/>
    <w:rsid w:val="007D4293"/>
    <w:rsid w:val="007D5BEB"/>
    <w:rsid w:val="007D67EC"/>
    <w:rsid w:val="007D716A"/>
    <w:rsid w:val="007E23EF"/>
    <w:rsid w:val="007E2FDE"/>
    <w:rsid w:val="007E4DA8"/>
    <w:rsid w:val="007F0793"/>
    <w:rsid w:val="007F15A6"/>
    <w:rsid w:val="007F2B99"/>
    <w:rsid w:val="007F3625"/>
    <w:rsid w:val="007F6760"/>
    <w:rsid w:val="007F727D"/>
    <w:rsid w:val="007F79E7"/>
    <w:rsid w:val="00800D51"/>
    <w:rsid w:val="00801708"/>
    <w:rsid w:val="008017A4"/>
    <w:rsid w:val="00801973"/>
    <w:rsid w:val="00802F04"/>
    <w:rsid w:val="00802F1B"/>
    <w:rsid w:val="00803685"/>
    <w:rsid w:val="008055F4"/>
    <w:rsid w:val="00805789"/>
    <w:rsid w:val="00806A15"/>
    <w:rsid w:val="008102D6"/>
    <w:rsid w:val="00810E7F"/>
    <w:rsid w:val="008112FD"/>
    <w:rsid w:val="00811840"/>
    <w:rsid w:val="00812798"/>
    <w:rsid w:val="00812D0F"/>
    <w:rsid w:val="008139EF"/>
    <w:rsid w:val="00813EFC"/>
    <w:rsid w:val="008142A7"/>
    <w:rsid w:val="008146C6"/>
    <w:rsid w:val="00814994"/>
    <w:rsid w:val="008169DA"/>
    <w:rsid w:val="00822742"/>
    <w:rsid w:val="0082311D"/>
    <w:rsid w:val="0082479D"/>
    <w:rsid w:val="00824FA2"/>
    <w:rsid w:val="00825EE2"/>
    <w:rsid w:val="00826986"/>
    <w:rsid w:val="00831EBE"/>
    <w:rsid w:val="00832FA2"/>
    <w:rsid w:val="00833A6F"/>
    <w:rsid w:val="008348E7"/>
    <w:rsid w:val="00834F43"/>
    <w:rsid w:val="00835FD4"/>
    <w:rsid w:val="008372A1"/>
    <w:rsid w:val="008372BB"/>
    <w:rsid w:val="008425F1"/>
    <w:rsid w:val="008429DE"/>
    <w:rsid w:val="00842F49"/>
    <w:rsid w:val="0084549C"/>
    <w:rsid w:val="0084708C"/>
    <w:rsid w:val="008470D8"/>
    <w:rsid w:val="0085257A"/>
    <w:rsid w:val="00852AA8"/>
    <w:rsid w:val="0085361F"/>
    <w:rsid w:val="00853939"/>
    <w:rsid w:val="00853F1A"/>
    <w:rsid w:val="008545CB"/>
    <w:rsid w:val="00854C1A"/>
    <w:rsid w:val="00857777"/>
    <w:rsid w:val="00861984"/>
    <w:rsid w:val="00861E75"/>
    <w:rsid w:val="0086213D"/>
    <w:rsid w:val="00862436"/>
    <w:rsid w:val="00862FAC"/>
    <w:rsid w:val="00863227"/>
    <w:rsid w:val="00863353"/>
    <w:rsid w:val="00863A5A"/>
    <w:rsid w:val="00864554"/>
    <w:rsid w:val="00864853"/>
    <w:rsid w:val="00864AC3"/>
    <w:rsid w:val="0086577F"/>
    <w:rsid w:val="00867365"/>
    <w:rsid w:val="00870549"/>
    <w:rsid w:val="00870C6A"/>
    <w:rsid w:val="008710C0"/>
    <w:rsid w:val="00872736"/>
    <w:rsid w:val="00872BCD"/>
    <w:rsid w:val="00873641"/>
    <w:rsid w:val="00873991"/>
    <w:rsid w:val="00873F69"/>
    <w:rsid w:val="008742E8"/>
    <w:rsid w:val="00874358"/>
    <w:rsid w:val="00874818"/>
    <w:rsid w:val="00875723"/>
    <w:rsid w:val="00877B6D"/>
    <w:rsid w:val="00881D4D"/>
    <w:rsid w:val="008854FD"/>
    <w:rsid w:val="00885F00"/>
    <w:rsid w:val="00885FA6"/>
    <w:rsid w:val="008869E2"/>
    <w:rsid w:val="00890555"/>
    <w:rsid w:val="00890934"/>
    <w:rsid w:val="00890CB3"/>
    <w:rsid w:val="00890D83"/>
    <w:rsid w:val="008917D6"/>
    <w:rsid w:val="008928AF"/>
    <w:rsid w:val="00892A58"/>
    <w:rsid w:val="0089424D"/>
    <w:rsid w:val="00895083"/>
    <w:rsid w:val="008957AF"/>
    <w:rsid w:val="00895D5E"/>
    <w:rsid w:val="00895DDD"/>
    <w:rsid w:val="0089631E"/>
    <w:rsid w:val="00896920"/>
    <w:rsid w:val="00896BE7"/>
    <w:rsid w:val="008A21D6"/>
    <w:rsid w:val="008A405F"/>
    <w:rsid w:val="008A511C"/>
    <w:rsid w:val="008A5D24"/>
    <w:rsid w:val="008A7CAC"/>
    <w:rsid w:val="008B02E9"/>
    <w:rsid w:val="008B0352"/>
    <w:rsid w:val="008B0D5B"/>
    <w:rsid w:val="008B0FA4"/>
    <w:rsid w:val="008B1E26"/>
    <w:rsid w:val="008B1E93"/>
    <w:rsid w:val="008B2CC4"/>
    <w:rsid w:val="008B4333"/>
    <w:rsid w:val="008B47AD"/>
    <w:rsid w:val="008B7D4F"/>
    <w:rsid w:val="008C1656"/>
    <w:rsid w:val="008C19FA"/>
    <w:rsid w:val="008C2869"/>
    <w:rsid w:val="008C3615"/>
    <w:rsid w:val="008C3CD1"/>
    <w:rsid w:val="008C421E"/>
    <w:rsid w:val="008C63F1"/>
    <w:rsid w:val="008C68A3"/>
    <w:rsid w:val="008C68AE"/>
    <w:rsid w:val="008C79A3"/>
    <w:rsid w:val="008D19FD"/>
    <w:rsid w:val="008D1B55"/>
    <w:rsid w:val="008D1C97"/>
    <w:rsid w:val="008D2169"/>
    <w:rsid w:val="008D4716"/>
    <w:rsid w:val="008D4D52"/>
    <w:rsid w:val="008D53C0"/>
    <w:rsid w:val="008D69BC"/>
    <w:rsid w:val="008D7918"/>
    <w:rsid w:val="008E0CF0"/>
    <w:rsid w:val="008E2EDF"/>
    <w:rsid w:val="008E32BF"/>
    <w:rsid w:val="008E461A"/>
    <w:rsid w:val="008E4B2E"/>
    <w:rsid w:val="008E5665"/>
    <w:rsid w:val="008E6134"/>
    <w:rsid w:val="008E6817"/>
    <w:rsid w:val="008E6FEF"/>
    <w:rsid w:val="008F0EA7"/>
    <w:rsid w:val="008F16F5"/>
    <w:rsid w:val="008F22C4"/>
    <w:rsid w:val="008F27FB"/>
    <w:rsid w:val="008F4782"/>
    <w:rsid w:val="008F4904"/>
    <w:rsid w:val="008F4B2E"/>
    <w:rsid w:val="008F4B3C"/>
    <w:rsid w:val="008F4B4F"/>
    <w:rsid w:val="008F4C7E"/>
    <w:rsid w:val="008F55AB"/>
    <w:rsid w:val="008F58B3"/>
    <w:rsid w:val="009001ED"/>
    <w:rsid w:val="00901C8C"/>
    <w:rsid w:val="00901DF8"/>
    <w:rsid w:val="0090296A"/>
    <w:rsid w:val="00903232"/>
    <w:rsid w:val="00903554"/>
    <w:rsid w:val="009038C3"/>
    <w:rsid w:val="009041F0"/>
    <w:rsid w:val="00905B44"/>
    <w:rsid w:val="00906C6B"/>
    <w:rsid w:val="00907A92"/>
    <w:rsid w:val="00907A9F"/>
    <w:rsid w:val="00910B1D"/>
    <w:rsid w:val="00910E80"/>
    <w:rsid w:val="00911E0D"/>
    <w:rsid w:val="009120FC"/>
    <w:rsid w:val="009127F0"/>
    <w:rsid w:val="00912CBC"/>
    <w:rsid w:val="00912F85"/>
    <w:rsid w:val="00912FAA"/>
    <w:rsid w:val="00913050"/>
    <w:rsid w:val="009130BA"/>
    <w:rsid w:val="00913A9E"/>
    <w:rsid w:val="00913FC7"/>
    <w:rsid w:val="00914221"/>
    <w:rsid w:val="00916947"/>
    <w:rsid w:val="009172DB"/>
    <w:rsid w:val="00917751"/>
    <w:rsid w:val="00917E61"/>
    <w:rsid w:val="00917E6D"/>
    <w:rsid w:val="009210B5"/>
    <w:rsid w:val="00923752"/>
    <w:rsid w:val="00927323"/>
    <w:rsid w:val="0093106D"/>
    <w:rsid w:val="00931079"/>
    <w:rsid w:val="009318CC"/>
    <w:rsid w:val="00932CDB"/>
    <w:rsid w:val="00934107"/>
    <w:rsid w:val="00934774"/>
    <w:rsid w:val="009355C3"/>
    <w:rsid w:val="0093727E"/>
    <w:rsid w:val="00937A61"/>
    <w:rsid w:val="00940372"/>
    <w:rsid w:val="00940687"/>
    <w:rsid w:val="009407E4"/>
    <w:rsid w:val="0094132B"/>
    <w:rsid w:val="009441B4"/>
    <w:rsid w:val="00944CBA"/>
    <w:rsid w:val="00945543"/>
    <w:rsid w:val="0094614F"/>
    <w:rsid w:val="00946B55"/>
    <w:rsid w:val="00950591"/>
    <w:rsid w:val="0095208D"/>
    <w:rsid w:val="00953C85"/>
    <w:rsid w:val="00954A02"/>
    <w:rsid w:val="0095619C"/>
    <w:rsid w:val="0095624F"/>
    <w:rsid w:val="00956A40"/>
    <w:rsid w:val="00957592"/>
    <w:rsid w:val="00957713"/>
    <w:rsid w:val="00957F53"/>
    <w:rsid w:val="009611EE"/>
    <w:rsid w:val="0096221C"/>
    <w:rsid w:val="00962A96"/>
    <w:rsid w:val="00962C4A"/>
    <w:rsid w:val="00963910"/>
    <w:rsid w:val="00964969"/>
    <w:rsid w:val="00967683"/>
    <w:rsid w:val="00967D45"/>
    <w:rsid w:val="00967ED4"/>
    <w:rsid w:val="009700F6"/>
    <w:rsid w:val="009708FB"/>
    <w:rsid w:val="00970A70"/>
    <w:rsid w:val="00970C32"/>
    <w:rsid w:val="00971BEF"/>
    <w:rsid w:val="00972EE2"/>
    <w:rsid w:val="009740D3"/>
    <w:rsid w:val="009744E1"/>
    <w:rsid w:val="00975AE2"/>
    <w:rsid w:val="0097715B"/>
    <w:rsid w:val="00980C61"/>
    <w:rsid w:val="0098100A"/>
    <w:rsid w:val="00981805"/>
    <w:rsid w:val="0098196F"/>
    <w:rsid w:val="0098244D"/>
    <w:rsid w:val="00982D59"/>
    <w:rsid w:val="009835A5"/>
    <w:rsid w:val="00983739"/>
    <w:rsid w:val="00985BB6"/>
    <w:rsid w:val="00985D4D"/>
    <w:rsid w:val="009865C3"/>
    <w:rsid w:val="009902B6"/>
    <w:rsid w:val="00994B33"/>
    <w:rsid w:val="00994DDB"/>
    <w:rsid w:val="00995117"/>
    <w:rsid w:val="00995A71"/>
    <w:rsid w:val="0099629C"/>
    <w:rsid w:val="00997437"/>
    <w:rsid w:val="009A25CF"/>
    <w:rsid w:val="009A27BF"/>
    <w:rsid w:val="009A33AE"/>
    <w:rsid w:val="009A34DC"/>
    <w:rsid w:val="009A3636"/>
    <w:rsid w:val="009A370F"/>
    <w:rsid w:val="009A39F4"/>
    <w:rsid w:val="009A624E"/>
    <w:rsid w:val="009A7033"/>
    <w:rsid w:val="009A796E"/>
    <w:rsid w:val="009B06DA"/>
    <w:rsid w:val="009B0D7C"/>
    <w:rsid w:val="009B1695"/>
    <w:rsid w:val="009B28C5"/>
    <w:rsid w:val="009B5338"/>
    <w:rsid w:val="009B6464"/>
    <w:rsid w:val="009B71F8"/>
    <w:rsid w:val="009C022F"/>
    <w:rsid w:val="009C0FC8"/>
    <w:rsid w:val="009C11BC"/>
    <w:rsid w:val="009C3201"/>
    <w:rsid w:val="009C3EBE"/>
    <w:rsid w:val="009C5898"/>
    <w:rsid w:val="009C632C"/>
    <w:rsid w:val="009C7EF5"/>
    <w:rsid w:val="009D1615"/>
    <w:rsid w:val="009D2F04"/>
    <w:rsid w:val="009D30DB"/>
    <w:rsid w:val="009D3D13"/>
    <w:rsid w:val="009D4710"/>
    <w:rsid w:val="009D475C"/>
    <w:rsid w:val="009D499D"/>
    <w:rsid w:val="009D66BB"/>
    <w:rsid w:val="009D6921"/>
    <w:rsid w:val="009D7047"/>
    <w:rsid w:val="009D7B14"/>
    <w:rsid w:val="009D7F8D"/>
    <w:rsid w:val="009E13F5"/>
    <w:rsid w:val="009E33ED"/>
    <w:rsid w:val="009E3528"/>
    <w:rsid w:val="009E4236"/>
    <w:rsid w:val="009E4F00"/>
    <w:rsid w:val="009E4F27"/>
    <w:rsid w:val="009E578D"/>
    <w:rsid w:val="009F424E"/>
    <w:rsid w:val="009F6624"/>
    <w:rsid w:val="009F79E9"/>
    <w:rsid w:val="009F7B70"/>
    <w:rsid w:val="009F7DF7"/>
    <w:rsid w:val="00A005A6"/>
    <w:rsid w:val="00A00A25"/>
    <w:rsid w:val="00A03B4A"/>
    <w:rsid w:val="00A04879"/>
    <w:rsid w:val="00A057CE"/>
    <w:rsid w:val="00A11184"/>
    <w:rsid w:val="00A111E7"/>
    <w:rsid w:val="00A122BF"/>
    <w:rsid w:val="00A1255A"/>
    <w:rsid w:val="00A14043"/>
    <w:rsid w:val="00A14C5E"/>
    <w:rsid w:val="00A1598E"/>
    <w:rsid w:val="00A16EB3"/>
    <w:rsid w:val="00A243B3"/>
    <w:rsid w:val="00A2526A"/>
    <w:rsid w:val="00A27EEA"/>
    <w:rsid w:val="00A30767"/>
    <w:rsid w:val="00A31212"/>
    <w:rsid w:val="00A3137A"/>
    <w:rsid w:val="00A31AC7"/>
    <w:rsid w:val="00A32522"/>
    <w:rsid w:val="00A32D7E"/>
    <w:rsid w:val="00A33D36"/>
    <w:rsid w:val="00A3416C"/>
    <w:rsid w:val="00A428B2"/>
    <w:rsid w:val="00A44FC3"/>
    <w:rsid w:val="00A451F5"/>
    <w:rsid w:val="00A47944"/>
    <w:rsid w:val="00A47D34"/>
    <w:rsid w:val="00A50DDE"/>
    <w:rsid w:val="00A52B06"/>
    <w:rsid w:val="00A5372C"/>
    <w:rsid w:val="00A54D3F"/>
    <w:rsid w:val="00A55753"/>
    <w:rsid w:val="00A56174"/>
    <w:rsid w:val="00A56AC6"/>
    <w:rsid w:val="00A57000"/>
    <w:rsid w:val="00A57F1E"/>
    <w:rsid w:val="00A606F9"/>
    <w:rsid w:val="00A60B6F"/>
    <w:rsid w:val="00A61D09"/>
    <w:rsid w:val="00A63172"/>
    <w:rsid w:val="00A63A77"/>
    <w:rsid w:val="00A63F08"/>
    <w:rsid w:val="00A641AE"/>
    <w:rsid w:val="00A7007E"/>
    <w:rsid w:val="00A7156C"/>
    <w:rsid w:val="00A7235D"/>
    <w:rsid w:val="00A7253A"/>
    <w:rsid w:val="00A72C0F"/>
    <w:rsid w:val="00A73EE9"/>
    <w:rsid w:val="00A74731"/>
    <w:rsid w:val="00A74D3B"/>
    <w:rsid w:val="00A76B1F"/>
    <w:rsid w:val="00A828E5"/>
    <w:rsid w:val="00A83253"/>
    <w:rsid w:val="00A83452"/>
    <w:rsid w:val="00A84664"/>
    <w:rsid w:val="00A8479B"/>
    <w:rsid w:val="00A84B24"/>
    <w:rsid w:val="00A84D1E"/>
    <w:rsid w:val="00A85C14"/>
    <w:rsid w:val="00A85CA3"/>
    <w:rsid w:val="00A862EF"/>
    <w:rsid w:val="00A87CB2"/>
    <w:rsid w:val="00A908C4"/>
    <w:rsid w:val="00A92349"/>
    <w:rsid w:val="00A924D2"/>
    <w:rsid w:val="00A932D5"/>
    <w:rsid w:val="00A93D10"/>
    <w:rsid w:val="00A947CD"/>
    <w:rsid w:val="00A94B45"/>
    <w:rsid w:val="00A96C56"/>
    <w:rsid w:val="00AA057F"/>
    <w:rsid w:val="00AA3B9E"/>
    <w:rsid w:val="00AA6DEA"/>
    <w:rsid w:val="00AA7504"/>
    <w:rsid w:val="00AB09E7"/>
    <w:rsid w:val="00AB20A7"/>
    <w:rsid w:val="00AB2FA9"/>
    <w:rsid w:val="00AB421A"/>
    <w:rsid w:val="00AB45B7"/>
    <w:rsid w:val="00AB4A81"/>
    <w:rsid w:val="00AB728D"/>
    <w:rsid w:val="00AC196F"/>
    <w:rsid w:val="00AC523D"/>
    <w:rsid w:val="00AC64AD"/>
    <w:rsid w:val="00AC76E5"/>
    <w:rsid w:val="00AD0775"/>
    <w:rsid w:val="00AD086F"/>
    <w:rsid w:val="00AD11F9"/>
    <w:rsid w:val="00AD1CE4"/>
    <w:rsid w:val="00AD325F"/>
    <w:rsid w:val="00AD45F3"/>
    <w:rsid w:val="00AD568B"/>
    <w:rsid w:val="00AD68DB"/>
    <w:rsid w:val="00AD751C"/>
    <w:rsid w:val="00AD797C"/>
    <w:rsid w:val="00AE2122"/>
    <w:rsid w:val="00AE2289"/>
    <w:rsid w:val="00AE2719"/>
    <w:rsid w:val="00AE293E"/>
    <w:rsid w:val="00AE3604"/>
    <w:rsid w:val="00AE4488"/>
    <w:rsid w:val="00AE4D7B"/>
    <w:rsid w:val="00AE7BD9"/>
    <w:rsid w:val="00AF0EC2"/>
    <w:rsid w:val="00AF1522"/>
    <w:rsid w:val="00AF276A"/>
    <w:rsid w:val="00AF3873"/>
    <w:rsid w:val="00AF4A0F"/>
    <w:rsid w:val="00AF4C9B"/>
    <w:rsid w:val="00AF4E34"/>
    <w:rsid w:val="00AF507F"/>
    <w:rsid w:val="00AF5A13"/>
    <w:rsid w:val="00AF6503"/>
    <w:rsid w:val="00AF6EED"/>
    <w:rsid w:val="00AF73DC"/>
    <w:rsid w:val="00B015B6"/>
    <w:rsid w:val="00B0351C"/>
    <w:rsid w:val="00B0467B"/>
    <w:rsid w:val="00B04C25"/>
    <w:rsid w:val="00B0589C"/>
    <w:rsid w:val="00B07D1E"/>
    <w:rsid w:val="00B10B72"/>
    <w:rsid w:val="00B10BA4"/>
    <w:rsid w:val="00B11A99"/>
    <w:rsid w:val="00B11C41"/>
    <w:rsid w:val="00B12170"/>
    <w:rsid w:val="00B123C8"/>
    <w:rsid w:val="00B128FE"/>
    <w:rsid w:val="00B12D17"/>
    <w:rsid w:val="00B12DBA"/>
    <w:rsid w:val="00B14CFA"/>
    <w:rsid w:val="00B1635F"/>
    <w:rsid w:val="00B165D8"/>
    <w:rsid w:val="00B16A32"/>
    <w:rsid w:val="00B17539"/>
    <w:rsid w:val="00B179F7"/>
    <w:rsid w:val="00B21CBF"/>
    <w:rsid w:val="00B222DF"/>
    <w:rsid w:val="00B240DE"/>
    <w:rsid w:val="00B24F78"/>
    <w:rsid w:val="00B25627"/>
    <w:rsid w:val="00B25F83"/>
    <w:rsid w:val="00B26A7E"/>
    <w:rsid w:val="00B26B99"/>
    <w:rsid w:val="00B27766"/>
    <w:rsid w:val="00B27FA1"/>
    <w:rsid w:val="00B30FB9"/>
    <w:rsid w:val="00B315CB"/>
    <w:rsid w:val="00B32232"/>
    <w:rsid w:val="00B32585"/>
    <w:rsid w:val="00B32A52"/>
    <w:rsid w:val="00B34B45"/>
    <w:rsid w:val="00B35E97"/>
    <w:rsid w:val="00B3676C"/>
    <w:rsid w:val="00B36B8C"/>
    <w:rsid w:val="00B3709E"/>
    <w:rsid w:val="00B40FB9"/>
    <w:rsid w:val="00B410F9"/>
    <w:rsid w:val="00B41C47"/>
    <w:rsid w:val="00B41E90"/>
    <w:rsid w:val="00B50137"/>
    <w:rsid w:val="00B5129B"/>
    <w:rsid w:val="00B51BCF"/>
    <w:rsid w:val="00B520FF"/>
    <w:rsid w:val="00B52745"/>
    <w:rsid w:val="00B53B73"/>
    <w:rsid w:val="00B553F0"/>
    <w:rsid w:val="00B61795"/>
    <w:rsid w:val="00B617A7"/>
    <w:rsid w:val="00B61F68"/>
    <w:rsid w:val="00B639AA"/>
    <w:rsid w:val="00B63D03"/>
    <w:rsid w:val="00B64E23"/>
    <w:rsid w:val="00B651F7"/>
    <w:rsid w:val="00B668E7"/>
    <w:rsid w:val="00B6773F"/>
    <w:rsid w:val="00B67A7E"/>
    <w:rsid w:val="00B721FD"/>
    <w:rsid w:val="00B72D17"/>
    <w:rsid w:val="00B72DD0"/>
    <w:rsid w:val="00B738E1"/>
    <w:rsid w:val="00B74C55"/>
    <w:rsid w:val="00B751BD"/>
    <w:rsid w:val="00B765D3"/>
    <w:rsid w:val="00B769A7"/>
    <w:rsid w:val="00B80771"/>
    <w:rsid w:val="00B80D1E"/>
    <w:rsid w:val="00B8410B"/>
    <w:rsid w:val="00B8566B"/>
    <w:rsid w:val="00B87102"/>
    <w:rsid w:val="00B8745C"/>
    <w:rsid w:val="00B87566"/>
    <w:rsid w:val="00B908C6"/>
    <w:rsid w:val="00B90F6F"/>
    <w:rsid w:val="00B91CC7"/>
    <w:rsid w:val="00B92213"/>
    <w:rsid w:val="00B925B2"/>
    <w:rsid w:val="00B929B4"/>
    <w:rsid w:val="00B93B1F"/>
    <w:rsid w:val="00B95C59"/>
    <w:rsid w:val="00BA0F9B"/>
    <w:rsid w:val="00BA1B23"/>
    <w:rsid w:val="00BA24EB"/>
    <w:rsid w:val="00BA25BA"/>
    <w:rsid w:val="00BA33A3"/>
    <w:rsid w:val="00BA349C"/>
    <w:rsid w:val="00BA42A2"/>
    <w:rsid w:val="00BA4433"/>
    <w:rsid w:val="00BA52A1"/>
    <w:rsid w:val="00BA6070"/>
    <w:rsid w:val="00BA6E7A"/>
    <w:rsid w:val="00BA772B"/>
    <w:rsid w:val="00BB03DF"/>
    <w:rsid w:val="00BB2D00"/>
    <w:rsid w:val="00BB3005"/>
    <w:rsid w:val="00BB6A0A"/>
    <w:rsid w:val="00BB7EDA"/>
    <w:rsid w:val="00BC019B"/>
    <w:rsid w:val="00BC404A"/>
    <w:rsid w:val="00BC6180"/>
    <w:rsid w:val="00BC701E"/>
    <w:rsid w:val="00BC71FC"/>
    <w:rsid w:val="00BD0D5B"/>
    <w:rsid w:val="00BD0F43"/>
    <w:rsid w:val="00BD111B"/>
    <w:rsid w:val="00BD2DD2"/>
    <w:rsid w:val="00BD4191"/>
    <w:rsid w:val="00BD5F9A"/>
    <w:rsid w:val="00BE02D4"/>
    <w:rsid w:val="00BE18DB"/>
    <w:rsid w:val="00BE3CA1"/>
    <w:rsid w:val="00BE4097"/>
    <w:rsid w:val="00BE431A"/>
    <w:rsid w:val="00BE4473"/>
    <w:rsid w:val="00BE609A"/>
    <w:rsid w:val="00BE6ADF"/>
    <w:rsid w:val="00BE7005"/>
    <w:rsid w:val="00BF05C7"/>
    <w:rsid w:val="00BF220E"/>
    <w:rsid w:val="00BF26C4"/>
    <w:rsid w:val="00BF41D3"/>
    <w:rsid w:val="00BF4844"/>
    <w:rsid w:val="00BF4A37"/>
    <w:rsid w:val="00BF4D97"/>
    <w:rsid w:val="00BF58E1"/>
    <w:rsid w:val="00BF59FF"/>
    <w:rsid w:val="00BF5E1C"/>
    <w:rsid w:val="00BF63CC"/>
    <w:rsid w:val="00BF6C07"/>
    <w:rsid w:val="00BF7236"/>
    <w:rsid w:val="00C00245"/>
    <w:rsid w:val="00C03033"/>
    <w:rsid w:val="00C037C4"/>
    <w:rsid w:val="00C04454"/>
    <w:rsid w:val="00C04DF9"/>
    <w:rsid w:val="00C0571D"/>
    <w:rsid w:val="00C071CF"/>
    <w:rsid w:val="00C13323"/>
    <w:rsid w:val="00C13B96"/>
    <w:rsid w:val="00C14FF8"/>
    <w:rsid w:val="00C15D1A"/>
    <w:rsid w:val="00C165EA"/>
    <w:rsid w:val="00C2003C"/>
    <w:rsid w:val="00C20B23"/>
    <w:rsid w:val="00C24317"/>
    <w:rsid w:val="00C245C9"/>
    <w:rsid w:val="00C246BB"/>
    <w:rsid w:val="00C2539A"/>
    <w:rsid w:val="00C2558F"/>
    <w:rsid w:val="00C277D4"/>
    <w:rsid w:val="00C278CB"/>
    <w:rsid w:val="00C27BCC"/>
    <w:rsid w:val="00C307DA"/>
    <w:rsid w:val="00C3108E"/>
    <w:rsid w:val="00C315CB"/>
    <w:rsid w:val="00C323B8"/>
    <w:rsid w:val="00C33262"/>
    <w:rsid w:val="00C333FF"/>
    <w:rsid w:val="00C33C79"/>
    <w:rsid w:val="00C36651"/>
    <w:rsid w:val="00C372AE"/>
    <w:rsid w:val="00C37607"/>
    <w:rsid w:val="00C37C8D"/>
    <w:rsid w:val="00C40676"/>
    <w:rsid w:val="00C4079C"/>
    <w:rsid w:val="00C42630"/>
    <w:rsid w:val="00C429E5"/>
    <w:rsid w:val="00C43477"/>
    <w:rsid w:val="00C43D8B"/>
    <w:rsid w:val="00C462DD"/>
    <w:rsid w:val="00C465DB"/>
    <w:rsid w:val="00C46D92"/>
    <w:rsid w:val="00C47F0C"/>
    <w:rsid w:val="00C5011E"/>
    <w:rsid w:val="00C50CAC"/>
    <w:rsid w:val="00C528B3"/>
    <w:rsid w:val="00C55C34"/>
    <w:rsid w:val="00C57696"/>
    <w:rsid w:val="00C60709"/>
    <w:rsid w:val="00C60717"/>
    <w:rsid w:val="00C61CEE"/>
    <w:rsid w:val="00C62CA9"/>
    <w:rsid w:val="00C63450"/>
    <w:rsid w:val="00C63FCD"/>
    <w:rsid w:val="00C70F13"/>
    <w:rsid w:val="00C7269A"/>
    <w:rsid w:val="00C72978"/>
    <w:rsid w:val="00C73B1C"/>
    <w:rsid w:val="00C74247"/>
    <w:rsid w:val="00C7441E"/>
    <w:rsid w:val="00C746FA"/>
    <w:rsid w:val="00C76DFE"/>
    <w:rsid w:val="00C81701"/>
    <w:rsid w:val="00C83052"/>
    <w:rsid w:val="00C84596"/>
    <w:rsid w:val="00C84D14"/>
    <w:rsid w:val="00C85F05"/>
    <w:rsid w:val="00C86A21"/>
    <w:rsid w:val="00C91F80"/>
    <w:rsid w:val="00C93A1D"/>
    <w:rsid w:val="00C94561"/>
    <w:rsid w:val="00C95847"/>
    <w:rsid w:val="00C96039"/>
    <w:rsid w:val="00C9653A"/>
    <w:rsid w:val="00C96D68"/>
    <w:rsid w:val="00C97CC2"/>
    <w:rsid w:val="00C97FD2"/>
    <w:rsid w:val="00CA12BD"/>
    <w:rsid w:val="00CA257B"/>
    <w:rsid w:val="00CA3208"/>
    <w:rsid w:val="00CA3E69"/>
    <w:rsid w:val="00CA3F17"/>
    <w:rsid w:val="00CA429E"/>
    <w:rsid w:val="00CA457D"/>
    <w:rsid w:val="00CA585B"/>
    <w:rsid w:val="00CA5E06"/>
    <w:rsid w:val="00CA6CBA"/>
    <w:rsid w:val="00CA7A8C"/>
    <w:rsid w:val="00CA7B3C"/>
    <w:rsid w:val="00CB0F0A"/>
    <w:rsid w:val="00CB29A5"/>
    <w:rsid w:val="00CB2A04"/>
    <w:rsid w:val="00CB33E2"/>
    <w:rsid w:val="00CB5C89"/>
    <w:rsid w:val="00CB7A14"/>
    <w:rsid w:val="00CC1096"/>
    <w:rsid w:val="00CC1773"/>
    <w:rsid w:val="00CC1D47"/>
    <w:rsid w:val="00CC2E18"/>
    <w:rsid w:val="00CC79E5"/>
    <w:rsid w:val="00CC7A7C"/>
    <w:rsid w:val="00CD0599"/>
    <w:rsid w:val="00CD307A"/>
    <w:rsid w:val="00CD4588"/>
    <w:rsid w:val="00CD55BB"/>
    <w:rsid w:val="00CD5A07"/>
    <w:rsid w:val="00CD680E"/>
    <w:rsid w:val="00CD7497"/>
    <w:rsid w:val="00CD7FE4"/>
    <w:rsid w:val="00CE0200"/>
    <w:rsid w:val="00CE09FD"/>
    <w:rsid w:val="00CE2599"/>
    <w:rsid w:val="00CE46DB"/>
    <w:rsid w:val="00CE4BE2"/>
    <w:rsid w:val="00CE4C23"/>
    <w:rsid w:val="00CE4F85"/>
    <w:rsid w:val="00CE5C1D"/>
    <w:rsid w:val="00CE5FDA"/>
    <w:rsid w:val="00CE693F"/>
    <w:rsid w:val="00CE7040"/>
    <w:rsid w:val="00CF0066"/>
    <w:rsid w:val="00CF00D2"/>
    <w:rsid w:val="00CF1105"/>
    <w:rsid w:val="00CF17BD"/>
    <w:rsid w:val="00CF1852"/>
    <w:rsid w:val="00CF33D5"/>
    <w:rsid w:val="00CF6901"/>
    <w:rsid w:val="00CF753D"/>
    <w:rsid w:val="00CF79C5"/>
    <w:rsid w:val="00CF7E6B"/>
    <w:rsid w:val="00D00514"/>
    <w:rsid w:val="00D00BB0"/>
    <w:rsid w:val="00D00E46"/>
    <w:rsid w:val="00D010A6"/>
    <w:rsid w:val="00D0257E"/>
    <w:rsid w:val="00D02A3C"/>
    <w:rsid w:val="00D03BB4"/>
    <w:rsid w:val="00D0452E"/>
    <w:rsid w:val="00D055E4"/>
    <w:rsid w:val="00D056BE"/>
    <w:rsid w:val="00D05BE2"/>
    <w:rsid w:val="00D07312"/>
    <w:rsid w:val="00D073D0"/>
    <w:rsid w:val="00D1004C"/>
    <w:rsid w:val="00D11925"/>
    <w:rsid w:val="00D15C24"/>
    <w:rsid w:val="00D15E2C"/>
    <w:rsid w:val="00D164DA"/>
    <w:rsid w:val="00D171E0"/>
    <w:rsid w:val="00D177F8"/>
    <w:rsid w:val="00D20221"/>
    <w:rsid w:val="00D20E6B"/>
    <w:rsid w:val="00D21042"/>
    <w:rsid w:val="00D21BA0"/>
    <w:rsid w:val="00D21D64"/>
    <w:rsid w:val="00D228E6"/>
    <w:rsid w:val="00D22F1F"/>
    <w:rsid w:val="00D2317E"/>
    <w:rsid w:val="00D2360B"/>
    <w:rsid w:val="00D23A52"/>
    <w:rsid w:val="00D258D3"/>
    <w:rsid w:val="00D25DC6"/>
    <w:rsid w:val="00D27253"/>
    <w:rsid w:val="00D27813"/>
    <w:rsid w:val="00D300A5"/>
    <w:rsid w:val="00D309B2"/>
    <w:rsid w:val="00D3163E"/>
    <w:rsid w:val="00D3164C"/>
    <w:rsid w:val="00D33CCF"/>
    <w:rsid w:val="00D356D4"/>
    <w:rsid w:val="00D35875"/>
    <w:rsid w:val="00D40D2B"/>
    <w:rsid w:val="00D40F47"/>
    <w:rsid w:val="00D42E45"/>
    <w:rsid w:val="00D431A4"/>
    <w:rsid w:val="00D47353"/>
    <w:rsid w:val="00D51FF0"/>
    <w:rsid w:val="00D52224"/>
    <w:rsid w:val="00D53293"/>
    <w:rsid w:val="00D53DB9"/>
    <w:rsid w:val="00D546F1"/>
    <w:rsid w:val="00D5547D"/>
    <w:rsid w:val="00D558FB"/>
    <w:rsid w:val="00D55C9A"/>
    <w:rsid w:val="00D56605"/>
    <w:rsid w:val="00D60167"/>
    <w:rsid w:val="00D619FE"/>
    <w:rsid w:val="00D62AB7"/>
    <w:rsid w:val="00D62EF5"/>
    <w:rsid w:val="00D63409"/>
    <w:rsid w:val="00D63DBA"/>
    <w:rsid w:val="00D65A1B"/>
    <w:rsid w:val="00D669B8"/>
    <w:rsid w:val="00D66FFC"/>
    <w:rsid w:val="00D7032F"/>
    <w:rsid w:val="00D71897"/>
    <w:rsid w:val="00D7197B"/>
    <w:rsid w:val="00D720D5"/>
    <w:rsid w:val="00D731CC"/>
    <w:rsid w:val="00D73BCA"/>
    <w:rsid w:val="00D764E5"/>
    <w:rsid w:val="00D776BA"/>
    <w:rsid w:val="00D8106F"/>
    <w:rsid w:val="00D82860"/>
    <w:rsid w:val="00D835DE"/>
    <w:rsid w:val="00D8504C"/>
    <w:rsid w:val="00D85113"/>
    <w:rsid w:val="00D871D6"/>
    <w:rsid w:val="00D873AB"/>
    <w:rsid w:val="00D87CD2"/>
    <w:rsid w:val="00D9205E"/>
    <w:rsid w:val="00D92FCF"/>
    <w:rsid w:val="00D945CB"/>
    <w:rsid w:val="00D95287"/>
    <w:rsid w:val="00D96076"/>
    <w:rsid w:val="00DA02A7"/>
    <w:rsid w:val="00DA0A44"/>
    <w:rsid w:val="00DA0B25"/>
    <w:rsid w:val="00DA1185"/>
    <w:rsid w:val="00DA5279"/>
    <w:rsid w:val="00DA58F0"/>
    <w:rsid w:val="00DB06EB"/>
    <w:rsid w:val="00DB19D1"/>
    <w:rsid w:val="00DB1E1B"/>
    <w:rsid w:val="00DB4278"/>
    <w:rsid w:val="00DB4D8C"/>
    <w:rsid w:val="00DB6B87"/>
    <w:rsid w:val="00DB6F51"/>
    <w:rsid w:val="00DB72BD"/>
    <w:rsid w:val="00DB76DC"/>
    <w:rsid w:val="00DB778E"/>
    <w:rsid w:val="00DC2194"/>
    <w:rsid w:val="00DC280F"/>
    <w:rsid w:val="00DC2E4D"/>
    <w:rsid w:val="00DC4000"/>
    <w:rsid w:val="00DC6CFD"/>
    <w:rsid w:val="00DC7B13"/>
    <w:rsid w:val="00DD0AD2"/>
    <w:rsid w:val="00DD0CDA"/>
    <w:rsid w:val="00DD104E"/>
    <w:rsid w:val="00DD1A39"/>
    <w:rsid w:val="00DD1C05"/>
    <w:rsid w:val="00DD2B37"/>
    <w:rsid w:val="00DD2E1A"/>
    <w:rsid w:val="00DD320B"/>
    <w:rsid w:val="00DD4119"/>
    <w:rsid w:val="00DD48D7"/>
    <w:rsid w:val="00DD5144"/>
    <w:rsid w:val="00DD55BC"/>
    <w:rsid w:val="00DE0901"/>
    <w:rsid w:val="00DE0904"/>
    <w:rsid w:val="00DE4A21"/>
    <w:rsid w:val="00DE6268"/>
    <w:rsid w:val="00DE725C"/>
    <w:rsid w:val="00DE73C5"/>
    <w:rsid w:val="00DE748E"/>
    <w:rsid w:val="00DE7930"/>
    <w:rsid w:val="00DE7EC7"/>
    <w:rsid w:val="00DE7F15"/>
    <w:rsid w:val="00DF1D0B"/>
    <w:rsid w:val="00DF21DE"/>
    <w:rsid w:val="00DF266A"/>
    <w:rsid w:val="00DF4357"/>
    <w:rsid w:val="00DF5629"/>
    <w:rsid w:val="00E01E72"/>
    <w:rsid w:val="00E03687"/>
    <w:rsid w:val="00E03ACB"/>
    <w:rsid w:val="00E04BEB"/>
    <w:rsid w:val="00E04C23"/>
    <w:rsid w:val="00E05744"/>
    <w:rsid w:val="00E06AEB"/>
    <w:rsid w:val="00E07454"/>
    <w:rsid w:val="00E07606"/>
    <w:rsid w:val="00E10243"/>
    <w:rsid w:val="00E1122E"/>
    <w:rsid w:val="00E11DFF"/>
    <w:rsid w:val="00E11FBD"/>
    <w:rsid w:val="00E14831"/>
    <w:rsid w:val="00E152DE"/>
    <w:rsid w:val="00E1699F"/>
    <w:rsid w:val="00E22580"/>
    <w:rsid w:val="00E23AA9"/>
    <w:rsid w:val="00E24C1E"/>
    <w:rsid w:val="00E26290"/>
    <w:rsid w:val="00E26880"/>
    <w:rsid w:val="00E26ADD"/>
    <w:rsid w:val="00E26B8A"/>
    <w:rsid w:val="00E2775C"/>
    <w:rsid w:val="00E304BC"/>
    <w:rsid w:val="00E3100C"/>
    <w:rsid w:val="00E31EEB"/>
    <w:rsid w:val="00E322F3"/>
    <w:rsid w:val="00E34C4F"/>
    <w:rsid w:val="00E357F5"/>
    <w:rsid w:val="00E35B5A"/>
    <w:rsid w:val="00E36333"/>
    <w:rsid w:val="00E36388"/>
    <w:rsid w:val="00E370A0"/>
    <w:rsid w:val="00E41D9E"/>
    <w:rsid w:val="00E41F36"/>
    <w:rsid w:val="00E4396F"/>
    <w:rsid w:val="00E44087"/>
    <w:rsid w:val="00E448B1"/>
    <w:rsid w:val="00E44AD3"/>
    <w:rsid w:val="00E44C79"/>
    <w:rsid w:val="00E4571E"/>
    <w:rsid w:val="00E46CB6"/>
    <w:rsid w:val="00E50D83"/>
    <w:rsid w:val="00E50DD4"/>
    <w:rsid w:val="00E51E4D"/>
    <w:rsid w:val="00E5324B"/>
    <w:rsid w:val="00E53481"/>
    <w:rsid w:val="00E53B84"/>
    <w:rsid w:val="00E540B4"/>
    <w:rsid w:val="00E54259"/>
    <w:rsid w:val="00E54854"/>
    <w:rsid w:val="00E55BA0"/>
    <w:rsid w:val="00E55F3C"/>
    <w:rsid w:val="00E60583"/>
    <w:rsid w:val="00E63C9F"/>
    <w:rsid w:val="00E66457"/>
    <w:rsid w:val="00E67820"/>
    <w:rsid w:val="00E70B51"/>
    <w:rsid w:val="00E7269F"/>
    <w:rsid w:val="00E72FCC"/>
    <w:rsid w:val="00E736C1"/>
    <w:rsid w:val="00E742EA"/>
    <w:rsid w:val="00E746FE"/>
    <w:rsid w:val="00E74BA7"/>
    <w:rsid w:val="00E74CE6"/>
    <w:rsid w:val="00E74F04"/>
    <w:rsid w:val="00E7525B"/>
    <w:rsid w:val="00E75694"/>
    <w:rsid w:val="00E7579A"/>
    <w:rsid w:val="00E77336"/>
    <w:rsid w:val="00E80028"/>
    <w:rsid w:val="00E80DE4"/>
    <w:rsid w:val="00E81C00"/>
    <w:rsid w:val="00E81D6D"/>
    <w:rsid w:val="00E823E6"/>
    <w:rsid w:val="00E852F1"/>
    <w:rsid w:val="00E86481"/>
    <w:rsid w:val="00E86679"/>
    <w:rsid w:val="00E87673"/>
    <w:rsid w:val="00E8772B"/>
    <w:rsid w:val="00E87BAC"/>
    <w:rsid w:val="00E87DB7"/>
    <w:rsid w:val="00E9058F"/>
    <w:rsid w:val="00E90656"/>
    <w:rsid w:val="00E90A85"/>
    <w:rsid w:val="00E90C81"/>
    <w:rsid w:val="00E90CBD"/>
    <w:rsid w:val="00E90E0B"/>
    <w:rsid w:val="00E9372A"/>
    <w:rsid w:val="00E937E7"/>
    <w:rsid w:val="00E94629"/>
    <w:rsid w:val="00E94C23"/>
    <w:rsid w:val="00E95EC8"/>
    <w:rsid w:val="00E95EF0"/>
    <w:rsid w:val="00E96F06"/>
    <w:rsid w:val="00EA0BD5"/>
    <w:rsid w:val="00EA24C7"/>
    <w:rsid w:val="00EA54A7"/>
    <w:rsid w:val="00EB008A"/>
    <w:rsid w:val="00EB0732"/>
    <w:rsid w:val="00EB0AF8"/>
    <w:rsid w:val="00EB14D5"/>
    <w:rsid w:val="00EB455E"/>
    <w:rsid w:val="00EB4AF5"/>
    <w:rsid w:val="00EB5A83"/>
    <w:rsid w:val="00EB5C98"/>
    <w:rsid w:val="00EB5E0C"/>
    <w:rsid w:val="00EB61A4"/>
    <w:rsid w:val="00EC2815"/>
    <w:rsid w:val="00EC527B"/>
    <w:rsid w:val="00ED313C"/>
    <w:rsid w:val="00ED542B"/>
    <w:rsid w:val="00ED659E"/>
    <w:rsid w:val="00ED660B"/>
    <w:rsid w:val="00EE154E"/>
    <w:rsid w:val="00EE3E3D"/>
    <w:rsid w:val="00EE6DF5"/>
    <w:rsid w:val="00EE73CA"/>
    <w:rsid w:val="00EF18F3"/>
    <w:rsid w:val="00EF1B35"/>
    <w:rsid w:val="00EF3B69"/>
    <w:rsid w:val="00EF43F3"/>
    <w:rsid w:val="00EF492E"/>
    <w:rsid w:val="00EF49BF"/>
    <w:rsid w:val="00EF4C13"/>
    <w:rsid w:val="00EF53EF"/>
    <w:rsid w:val="00EF6458"/>
    <w:rsid w:val="00F012D7"/>
    <w:rsid w:val="00F025E8"/>
    <w:rsid w:val="00F03EC4"/>
    <w:rsid w:val="00F049C8"/>
    <w:rsid w:val="00F05CC8"/>
    <w:rsid w:val="00F06D2F"/>
    <w:rsid w:val="00F072BF"/>
    <w:rsid w:val="00F07D40"/>
    <w:rsid w:val="00F11490"/>
    <w:rsid w:val="00F1257F"/>
    <w:rsid w:val="00F13AFA"/>
    <w:rsid w:val="00F1447C"/>
    <w:rsid w:val="00F1469F"/>
    <w:rsid w:val="00F14AD7"/>
    <w:rsid w:val="00F15D69"/>
    <w:rsid w:val="00F1677E"/>
    <w:rsid w:val="00F17165"/>
    <w:rsid w:val="00F17485"/>
    <w:rsid w:val="00F2117B"/>
    <w:rsid w:val="00F21B54"/>
    <w:rsid w:val="00F22B6D"/>
    <w:rsid w:val="00F22F35"/>
    <w:rsid w:val="00F23193"/>
    <w:rsid w:val="00F24C81"/>
    <w:rsid w:val="00F26726"/>
    <w:rsid w:val="00F27F5E"/>
    <w:rsid w:val="00F301BA"/>
    <w:rsid w:val="00F30DD9"/>
    <w:rsid w:val="00F31142"/>
    <w:rsid w:val="00F33A03"/>
    <w:rsid w:val="00F351EF"/>
    <w:rsid w:val="00F35AB7"/>
    <w:rsid w:val="00F35C42"/>
    <w:rsid w:val="00F363AE"/>
    <w:rsid w:val="00F3779F"/>
    <w:rsid w:val="00F37F00"/>
    <w:rsid w:val="00F4347C"/>
    <w:rsid w:val="00F43B9A"/>
    <w:rsid w:val="00F43BC9"/>
    <w:rsid w:val="00F43C15"/>
    <w:rsid w:val="00F448D0"/>
    <w:rsid w:val="00F45009"/>
    <w:rsid w:val="00F45790"/>
    <w:rsid w:val="00F46BC0"/>
    <w:rsid w:val="00F46F93"/>
    <w:rsid w:val="00F503E7"/>
    <w:rsid w:val="00F51BF4"/>
    <w:rsid w:val="00F51F79"/>
    <w:rsid w:val="00F5209D"/>
    <w:rsid w:val="00F52CF3"/>
    <w:rsid w:val="00F54E47"/>
    <w:rsid w:val="00F562F7"/>
    <w:rsid w:val="00F57310"/>
    <w:rsid w:val="00F57E3E"/>
    <w:rsid w:val="00F60E82"/>
    <w:rsid w:val="00F61520"/>
    <w:rsid w:val="00F61662"/>
    <w:rsid w:val="00F62B62"/>
    <w:rsid w:val="00F63314"/>
    <w:rsid w:val="00F643B2"/>
    <w:rsid w:val="00F6536E"/>
    <w:rsid w:val="00F67CB1"/>
    <w:rsid w:val="00F71715"/>
    <w:rsid w:val="00F71F4B"/>
    <w:rsid w:val="00F72977"/>
    <w:rsid w:val="00F73CB5"/>
    <w:rsid w:val="00F73FAA"/>
    <w:rsid w:val="00F74D91"/>
    <w:rsid w:val="00F7506C"/>
    <w:rsid w:val="00F8046B"/>
    <w:rsid w:val="00F81BA7"/>
    <w:rsid w:val="00F823F1"/>
    <w:rsid w:val="00F83215"/>
    <w:rsid w:val="00F83E60"/>
    <w:rsid w:val="00F8408E"/>
    <w:rsid w:val="00F8599C"/>
    <w:rsid w:val="00F86490"/>
    <w:rsid w:val="00F875F2"/>
    <w:rsid w:val="00F91636"/>
    <w:rsid w:val="00F9189D"/>
    <w:rsid w:val="00F936B4"/>
    <w:rsid w:val="00F93EEB"/>
    <w:rsid w:val="00F96917"/>
    <w:rsid w:val="00F96EDB"/>
    <w:rsid w:val="00FA0209"/>
    <w:rsid w:val="00FA023A"/>
    <w:rsid w:val="00FA10BC"/>
    <w:rsid w:val="00FA1A01"/>
    <w:rsid w:val="00FA4518"/>
    <w:rsid w:val="00FA5090"/>
    <w:rsid w:val="00FA656A"/>
    <w:rsid w:val="00FA7390"/>
    <w:rsid w:val="00FA7481"/>
    <w:rsid w:val="00FB0CEF"/>
    <w:rsid w:val="00FB1187"/>
    <w:rsid w:val="00FB2999"/>
    <w:rsid w:val="00FB2D32"/>
    <w:rsid w:val="00FB2FAF"/>
    <w:rsid w:val="00FB5096"/>
    <w:rsid w:val="00FB55A3"/>
    <w:rsid w:val="00FB5BC0"/>
    <w:rsid w:val="00FB5DA9"/>
    <w:rsid w:val="00FB74C5"/>
    <w:rsid w:val="00FC20A0"/>
    <w:rsid w:val="00FC3C16"/>
    <w:rsid w:val="00FC4136"/>
    <w:rsid w:val="00FC4AFC"/>
    <w:rsid w:val="00FC4DD9"/>
    <w:rsid w:val="00FC5D78"/>
    <w:rsid w:val="00FC632E"/>
    <w:rsid w:val="00FC65A4"/>
    <w:rsid w:val="00FC6ACA"/>
    <w:rsid w:val="00FC6C13"/>
    <w:rsid w:val="00FC70A4"/>
    <w:rsid w:val="00FD5EAC"/>
    <w:rsid w:val="00FE012D"/>
    <w:rsid w:val="00FE0FA2"/>
    <w:rsid w:val="00FE2632"/>
    <w:rsid w:val="00FE2CE6"/>
    <w:rsid w:val="00FE2D04"/>
    <w:rsid w:val="00FE3163"/>
    <w:rsid w:val="00FE3E74"/>
    <w:rsid w:val="00FE47BC"/>
    <w:rsid w:val="00FE6F0D"/>
    <w:rsid w:val="00FE7EE9"/>
    <w:rsid w:val="00FF1EFB"/>
    <w:rsid w:val="00FF2628"/>
    <w:rsid w:val="00FF727E"/>
    <w:rsid w:val="00FF7D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A3FB"/>
  <w15:docId w15:val="{FE1D5463-9AC0-4AB2-9E95-E7A2924B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uiPriority w:val="9"/>
    <w:semiHidden/>
    <w:unhideWhenUsed/>
    <w:qFormat/>
    <w:rsid w:val="00FF1E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semiHidden/>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paragraph" w:styleId="stBilgi">
    <w:name w:val="header"/>
    <w:basedOn w:val="Normal"/>
    <w:link w:val="stBilgiChar"/>
    <w:uiPriority w:val="99"/>
    <w:semiHidden/>
    <w:unhideWhenUsed/>
    <w:rsid w:val="00D3163E"/>
    <w:pPr>
      <w:tabs>
        <w:tab w:val="center" w:pos="4536"/>
        <w:tab w:val="right" w:pos="9072"/>
      </w:tabs>
    </w:pPr>
  </w:style>
  <w:style w:type="character" w:customStyle="1" w:styleId="stBilgiChar">
    <w:name w:val="Üst Bilgi Char"/>
    <w:basedOn w:val="VarsaylanParagrafYazTipi"/>
    <w:link w:val="stBilgi"/>
    <w:uiPriority w:val="99"/>
    <w:semiHidden/>
    <w:rsid w:val="00D316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163E"/>
    <w:pPr>
      <w:tabs>
        <w:tab w:val="center" w:pos="4536"/>
        <w:tab w:val="right" w:pos="9072"/>
      </w:tabs>
    </w:pPr>
  </w:style>
  <w:style w:type="character" w:customStyle="1" w:styleId="AltBilgiChar">
    <w:name w:val="Alt Bilgi Char"/>
    <w:basedOn w:val="VarsaylanParagrafYazTipi"/>
    <w:link w:val="AltBilgi"/>
    <w:uiPriority w:val="99"/>
    <w:rsid w:val="00D3163E"/>
    <w:rPr>
      <w:rFonts w:ascii="Times New Roman" w:eastAsia="Times New Roman" w:hAnsi="Times New Roman" w:cs="Times New Roman"/>
      <w:sz w:val="24"/>
      <w:szCs w:val="24"/>
      <w:lang w:eastAsia="tr-TR"/>
    </w:rPr>
  </w:style>
  <w:style w:type="paragraph" w:customStyle="1" w:styleId="Default">
    <w:name w:val="Default"/>
    <w:rsid w:val="00A307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rsid w:val="00FF1EFB"/>
    <w:rPr>
      <w:rFonts w:asciiTheme="majorHAnsi" w:eastAsiaTheme="majorEastAsia" w:hAnsiTheme="majorHAnsi" w:cstheme="majorBidi"/>
      <w:b/>
      <w:bCs/>
      <w:i/>
      <w:iCs/>
      <w:color w:val="4F81BD" w:themeColor="accent1"/>
      <w:sz w:val="24"/>
      <w:szCs w:val="24"/>
      <w:lang w:eastAsia="tr-TR"/>
    </w:rPr>
  </w:style>
  <w:style w:type="character" w:styleId="Gl">
    <w:name w:val="Strong"/>
    <w:basedOn w:val="VarsaylanParagrafYazTipi"/>
    <w:uiPriority w:val="22"/>
    <w:qFormat/>
    <w:rsid w:val="002C6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824B-D218-41B5-88AA-A246D62C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9440</Words>
  <Characters>53813</Characters>
  <Application>Microsoft Office Word</Application>
  <DocSecurity>2</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Ümran KURT</cp:lastModifiedBy>
  <cp:revision>10</cp:revision>
  <cp:lastPrinted>2021-02-12T09:41:00Z</cp:lastPrinted>
  <dcterms:created xsi:type="dcterms:W3CDTF">2022-09-20T11:02:00Z</dcterms:created>
  <dcterms:modified xsi:type="dcterms:W3CDTF">2022-09-23T08:25:00Z</dcterms:modified>
</cp:coreProperties>
</file>